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9E48EE1" w:rsidR="000F6CE1" w:rsidRPr="00E81E2A" w:rsidRDefault="0025147E" w:rsidP="2FDBDA62">
      <w:pPr>
        <w:jc w:val="right"/>
        <w:rPr>
          <w:rFonts w:asciiTheme="minorHAnsi" w:eastAsiaTheme="minorEastAsia" w:hAnsiTheme="minorHAnsi" w:cstheme="minorBidi"/>
          <w:szCs w:val="22"/>
        </w:rPr>
      </w:pPr>
      <w:r>
        <w:rPr>
          <w:noProof/>
        </w:rPr>
        <w:drawing>
          <wp:inline distT="0" distB="0" distL="0" distR="0" wp14:anchorId="731F0B4C" wp14:editId="6A1D82D0">
            <wp:extent cx="1976400" cy="612000"/>
            <wp:effectExtent l="0" t="0" r="5080" b="0"/>
            <wp:docPr id="1060557254" name="Picture 1060557254" descr="Lancaster University logo Black left justified text with a red, grey and white shield showing a lion two roses, water and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557254"/>
                    <pic:cNvPicPr/>
                  </pic:nvPicPr>
                  <pic:blipFill>
                    <a:blip r:embed="rId8">
                      <a:extLst>
                        <a:ext uri="{28A0092B-C50C-407E-A947-70E740481C1C}">
                          <a14:useLocalDpi xmlns:a14="http://schemas.microsoft.com/office/drawing/2010/main" val="0"/>
                        </a:ext>
                      </a:extLst>
                    </a:blip>
                    <a:stretch>
                      <a:fillRect/>
                    </a:stretch>
                  </pic:blipFill>
                  <pic:spPr>
                    <a:xfrm>
                      <a:off x="0" y="0"/>
                      <a:ext cx="1976400" cy="612000"/>
                    </a:xfrm>
                    <a:prstGeom prst="rect">
                      <a:avLst/>
                    </a:prstGeom>
                  </pic:spPr>
                </pic:pic>
              </a:graphicData>
            </a:graphic>
          </wp:inline>
        </w:drawing>
      </w:r>
    </w:p>
    <w:p w14:paraId="0A37501D" w14:textId="77777777" w:rsidR="00A02069" w:rsidRPr="00E81E2A" w:rsidRDefault="00A02069" w:rsidP="2FDBDA62">
      <w:pPr>
        <w:rPr>
          <w:rFonts w:asciiTheme="minorHAnsi" w:eastAsiaTheme="minorEastAsia" w:hAnsiTheme="minorHAnsi" w:cstheme="minorBidi"/>
          <w:szCs w:val="22"/>
        </w:rPr>
      </w:pPr>
    </w:p>
    <w:p w14:paraId="0FF2D34C" w14:textId="77777777" w:rsidR="002865AE" w:rsidRPr="00E81E2A" w:rsidRDefault="002865AE" w:rsidP="2FDBDA62">
      <w:pPr>
        <w:jc w:val="center"/>
        <w:rPr>
          <w:rFonts w:asciiTheme="minorHAnsi" w:eastAsiaTheme="minorEastAsia" w:hAnsiTheme="minorHAnsi" w:cstheme="minorBidi"/>
          <w:b/>
          <w:bCs/>
          <w:szCs w:val="22"/>
        </w:rPr>
      </w:pPr>
      <w:r w:rsidRPr="2FDBDA62">
        <w:rPr>
          <w:rFonts w:asciiTheme="minorHAnsi" w:eastAsiaTheme="minorEastAsia" w:hAnsiTheme="minorHAnsi" w:cstheme="minorBidi"/>
          <w:b/>
          <w:bCs/>
          <w:szCs w:val="22"/>
        </w:rPr>
        <w:t>JOB DESCRIPTION</w:t>
      </w:r>
    </w:p>
    <w:p w14:paraId="02EB378F" w14:textId="77777777" w:rsidR="00A02069" w:rsidRPr="00E81E2A" w:rsidRDefault="00A02069" w:rsidP="2FDBDA62">
      <w:pPr>
        <w:rPr>
          <w:rFonts w:asciiTheme="minorHAnsi" w:eastAsiaTheme="minorEastAsia" w:hAnsiTheme="minorHAnsi" w:cstheme="minorBidi"/>
          <w:szCs w:val="22"/>
        </w:rPr>
      </w:pPr>
    </w:p>
    <w:p w14:paraId="7E939D69" w14:textId="3DB721AB" w:rsidR="00696662" w:rsidRPr="00F826AA" w:rsidRDefault="00696662" w:rsidP="2FDBDA62">
      <w:pPr>
        <w:rPr>
          <w:rFonts w:asciiTheme="minorHAnsi" w:eastAsiaTheme="minorEastAsia" w:hAnsiTheme="minorHAnsi" w:cstheme="minorBidi"/>
          <w:b/>
          <w:bCs/>
          <w:color w:val="EE0000"/>
          <w:szCs w:val="22"/>
        </w:rPr>
      </w:pPr>
      <w:r w:rsidRPr="00E9015A">
        <w:rPr>
          <w:rFonts w:asciiTheme="minorHAnsi" w:eastAsiaTheme="minorEastAsia" w:hAnsiTheme="minorHAnsi" w:cstheme="minorBidi"/>
          <w:b/>
          <w:bCs/>
          <w:szCs w:val="22"/>
        </w:rPr>
        <w:t xml:space="preserve">Job Title: </w:t>
      </w:r>
      <w:r w:rsidRPr="00E9015A">
        <w:tab/>
      </w:r>
      <w:r w:rsidR="00E9015A" w:rsidRPr="00E9015A">
        <w:t>Research Associate</w:t>
      </w:r>
      <w:r w:rsidRPr="00E9015A">
        <w:tab/>
      </w:r>
      <w:r w:rsidRPr="00F826AA">
        <w:rPr>
          <w:color w:val="EE0000"/>
        </w:rPr>
        <w:tab/>
      </w:r>
    </w:p>
    <w:p w14:paraId="000AC0DB" w14:textId="0178F278" w:rsidR="00696662" w:rsidRPr="00E9015A" w:rsidRDefault="00696662" w:rsidP="2FDBDA62">
      <w:pPr>
        <w:rPr>
          <w:rFonts w:asciiTheme="minorHAnsi" w:eastAsiaTheme="minorEastAsia" w:hAnsiTheme="minorHAnsi" w:cstheme="minorBidi"/>
          <w:b/>
          <w:bCs/>
          <w:color w:val="EE0000"/>
          <w:szCs w:val="22"/>
        </w:rPr>
      </w:pPr>
      <w:r w:rsidRPr="00A5140C">
        <w:rPr>
          <w:rFonts w:asciiTheme="minorHAnsi" w:eastAsiaTheme="minorEastAsia" w:hAnsiTheme="minorHAnsi" w:cstheme="minorBidi"/>
          <w:b/>
          <w:bCs/>
          <w:szCs w:val="22"/>
        </w:rPr>
        <w:t xml:space="preserve">Salary range and conditions: </w:t>
      </w:r>
      <w:r w:rsidRPr="00E9015A">
        <w:rPr>
          <w:color w:val="EE0000"/>
        </w:rPr>
        <w:tab/>
      </w:r>
      <w:r w:rsidR="00E9015A" w:rsidRPr="00E9015A">
        <w:rPr>
          <w:color w:val="EE0000"/>
        </w:rPr>
        <w:t xml:space="preserve"> </w:t>
      </w:r>
    </w:p>
    <w:p w14:paraId="379540D7" w14:textId="5ABFC4B7" w:rsidR="00696662" w:rsidRPr="005A097B" w:rsidRDefault="00696662" w:rsidP="2FDBDA62">
      <w:pPr>
        <w:rPr>
          <w:rFonts w:asciiTheme="minorHAnsi" w:eastAsiaTheme="minorEastAsia" w:hAnsiTheme="minorHAnsi" w:cstheme="minorBidi"/>
          <w:b/>
          <w:bCs/>
          <w:szCs w:val="22"/>
        </w:rPr>
      </w:pPr>
      <w:r w:rsidRPr="005A097B">
        <w:rPr>
          <w:rFonts w:asciiTheme="minorHAnsi" w:eastAsiaTheme="minorEastAsia" w:hAnsiTheme="minorHAnsi" w:cstheme="minorBidi"/>
          <w:b/>
          <w:bCs/>
          <w:szCs w:val="22"/>
        </w:rPr>
        <w:t>Department/Division:</w:t>
      </w:r>
      <w:r w:rsidRPr="005A097B">
        <w:tab/>
      </w:r>
      <w:r w:rsidRPr="005A097B">
        <w:tab/>
      </w:r>
      <w:r w:rsidR="00012FEA" w:rsidRPr="005A097B">
        <w:rPr>
          <w:rFonts w:asciiTheme="minorHAnsi" w:eastAsiaTheme="minorEastAsia" w:hAnsiTheme="minorHAnsi" w:cstheme="minorBidi"/>
          <w:b/>
          <w:bCs/>
          <w:szCs w:val="22"/>
        </w:rPr>
        <w:t xml:space="preserve">Lancaster Environment Centre </w:t>
      </w:r>
    </w:p>
    <w:p w14:paraId="73E5432F" w14:textId="4A134CFC" w:rsidR="00696662" w:rsidRPr="00E81E2A" w:rsidRDefault="00696662" w:rsidP="2FDBDA62">
      <w:pPr>
        <w:rPr>
          <w:rFonts w:asciiTheme="minorHAnsi" w:eastAsiaTheme="minorEastAsia" w:hAnsiTheme="minorHAnsi" w:cstheme="minorBidi"/>
          <w:b/>
          <w:bCs/>
          <w:szCs w:val="22"/>
        </w:rPr>
      </w:pPr>
      <w:r w:rsidRPr="2FDBDA62">
        <w:rPr>
          <w:rFonts w:asciiTheme="minorHAnsi" w:eastAsiaTheme="minorEastAsia" w:hAnsiTheme="minorHAnsi" w:cstheme="minorBidi"/>
          <w:b/>
          <w:bCs/>
          <w:szCs w:val="22"/>
        </w:rPr>
        <w:t>Reports To:</w:t>
      </w:r>
      <w:r>
        <w:tab/>
      </w:r>
      <w:r>
        <w:tab/>
      </w:r>
      <w:r>
        <w:tab/>
      </w:r>
      <w:r w:rsidR="00012FEA">
        <w:rPr>
          <w:rFonts w:asciiTheme="minorHAnsi" w:eastAsiaTheme="minorEastAsia" w:hAnsiTheme="minorHAnsi" w:cstheme="minorBidi"/>
          <w:b/>
          <w:bCs/>
          <w:szCs w:val="22"/>
        </w:rPr>
        <w:t>PI</w:t>
      </w:r>
    </w:p>
    <w:p w14:paraId="3D4F49B3" w14:textId="083AFD2A" w:rsidR="00696662" w:rsidRPr="00E81E2A" w:rsidRDefault="00696662" w:rsidP="2FDBDA62">
      <w:pPr>
        <w:rPr>
          <w:rFonts w:asciiTheme="minorHAnsi" w:eastAsiaTheme="minorEastAsia" w:hAnsiTheme="minorHAnsi" w:cstheme="minorBidi"/>
          <w:b/>
          <w:bCs/>
          <w:szCs w:val="22"/>
        </w:rPr>
      </w:pPr>
      <w:r w:rsidRPr="2FDBDA62">
        <w:rPr>
          <w:rFonts w:asciiTheme="minorHAnsi" w:eastAsiaTheme="minorEastAsia" w:hAnsiTheme="minorHAnsi" w:cstheme="minorBidi"/>
          <w:b/>
          <w:bCs/>
          <w:szCs w:val="22"/>
        </w:rPr>
        <w:t>Manages/supervises:</w:t>
      </w:r>
      <w:r>
        <w:tab/>
      </w:r>
      <w:r>
        <w:tab/>
      </w:r>
      <w:r w:rsidR="00F826AA">
        <w:t>n/a</w:t>
      </w:r>
    </w:p>
    <w:p w14:paraId="0CC847AE" w14:textId="77777777" w:rsidR="00696662" w:rsidRPr="00E81E2A" w:rsidRDefault="00696662" w:rsidP="2FDBDA62">
      <w:pPr>
        <w:rPr>
          <w:rFonts w:asciiTheme="minorHAnsi" w:eastAsiaTheme="minorEastAsia" w:hAnsiTheme="minorHAnsi" w:cstheme="minorBidi"/>
          <w:szCs w:val="22"/>
        </w:rPr>
      </w:pPr>
    </w:p>
    <w:p w14:paraId="7A728CF7" w14:textId="77777777" w:rsidR="00696662" w:rsidRPr="00E81E2A" w:rsidRDefault="00696662" w:rsidP="2FDBDA62">
      <w:pPr>
        <w:rPr>
          <w:rFonts w:asciiTheme="minorHAnsi" w:eastAsiaTheme="minorEastAsia" w:hAnsiTheme="minorHAnsi" w:cstheme="minorBidi"/>
          <w:b/>
          <w:bCs/>
          <w:szCs w:val="22"/>
        </w:rPr>
      </w:pPr>
      <w:r w:rsidRPr="2FDBDA62">
        <w:rPr>
          <w:rFonts w:asciiTheme="minorHAnsi" w:eastAsiaTheme="minorEastAsia" w:hAnsiTheme="minorHAnsi" w:cstheme="minorBidi"/>
          <w:b/>
          <w:bCs/>
          <w:szCs w:val="22"/>
        </w:rPr>
        <w:t>Job Purpose</w:t>
      </w:r>
    </w:p>
    <w:p w14:paraId="63442EAE" w14:textId="633328C4" w:rsidR="0020237A" w:rsidRPr="00E9015A" w:rsidRDefault="0020237A" w:rsidP="0020237A">
      <w:pPr>
        <w:rPr>
          <w:rFonts w:asciiTheme="minorHAnsi" w:eastAsiaTheme="minorEastAsia" w:hAnsiTheme="minorHAnsi" w:cstheme="minorBidi"/>
          <w:szCs w:val="22"/>
        </w:rPr>
      </w:pPr>
      <w:r>
        <w:rPr>
          <w:rFonts w:asciiTheme="minorHAnsi" w:eastAsiaTheme="minorEastAsia" w:hAnsiTheme="minorHAnsi" w:cstheme="minorBidi"/>
          <w:szCs w:val="22"/>
        </w:rPr>
        <w:t>Lancaster Environment Centre (LEC)</w:t>
      </w:r>
      <w:r w:rsidRPr="00012FEA">
        <w:rPr>
          <w:rFonts w:asciiTheme="minorHAnsi" w:eastAsiaTheme="minorEastAsia" w:hAnsiTheme="minorHAnsi" w:cstheme="minorBidi"/>
          <w:szCs w:val="22"/>
        </w:rPr>
        <w:t xml:space="preserve"> </w:t>
      </w:r>
      <w:r>
        <w:rPr>
          <w:rFonts w:asciiTheme="minorHAnsi" w:eastAsiaTheme="minorEastAsia" w:hAnsiTheme="minorHAnsi" w:cstheme="minorBidi"/>
          <w:szCs w:val="22"/>
        </w:rPr>
        <w:t>is</w:t>
      </w:r>
      <w:r w:rsidRPr="00012FEA">
        <w:rPr>
          <w:rFonts w:asciiTheme="minorHAnsi" w:eastAsiaTheme="minorEastAsia" w:hAnsiTheme="minorHAnsi" w:cstheme="minorBidi"/>
          <w:szCs w:val="22"/>
        </w:rPr>
        <w:t xml:space="preserve"> seeking to appoint a </w:t>
      </w:r>
      <w:r>
        <w:rPr>
          <w:rFonts w:asciiTheme="minorHAnsi" w:eastAsiaTheme="minorEastAsia" w:hAnsiTheme="minorHAnsi" w:cstheme="minorBidi"/>
          <w:szCs w:val="22"/>
        </w:rPr>
        <w:t>post-doctoral</w:t>
      </w:r>
      <w:r w:rsidRPr="00012FEA">
        <w:rPr>
          <w:rFonts w:asciiTheme="minorHAnsi" w:eastAsiaTheme="minorEastAsia" w:hAnsiTheme="minorHAnsi" w:cstheme="minorBidi"/>
          <w:szCs w:val="22"/>
        </w:rPr>
        <w:t xml:space="preserve"> Research Associate for a fixed term contract which will run from </w:t>
      </w:r>
      <w:r w:rsidR="009F3A88">
        <w:rPr>
          <w:rFonts w:asciiTheme="minorHAnsi" w:eastAsiaTheme="minorEastAsia" w:hAnsiTheme="minorHAnsi" w:cstheme="minorBidi"/>
          <w:szCs w:val="22"/>
        </w:rPr>
        <w:t>February</w:t>
      </w:r>
      <w:r>
        <w:rPr>
          <w:rFonts w:asciiTheme="minorHAnsi" w:eastAsiaTheme="minorEastAsia" w:hAnsiTheme="minorHAnsi" w:cstheme="minorBidi"/>
          <w:szCs w:val="22"/>
        </w:rPr>
        <w:t xml:space="preserve"> 202</w:t>
      </w:r>
      <w:r w:rsidR="009F3A88">
        <w:rPr>
          <w:rFonts w:asciiTheme="minorHAnsi" w:eastAsiaTheme="minorEastAsia" w:hAnsiTheme="minorHAnsi" w:cstheme="minorBidi"/>
          <w:szCs w:val="22"/>
        </w:rPr>
        <w:t>6</w:t>
      </w:r>
      <w:r>
        <w:rPr>
          <w:rFonts w:asciiTheme="minorHAnsi" w:eastAsiaTheme="minorEastAsia" w:hAnsiTheme="minorHAnsi" w:cstheme="minorBidi"/>
          <w:szCs w:val="22"/>
        </w:rPr>
        <w:t xml:space="preserve">, for </w:t>
      </w:r>
      <w:r w:rsidR="002558B0">
        <w:rPr>
          <w:rFonts w:asciiTheme="minorHAnsi" w:eastAsiaTheme="minorEastAsia" w:hAnsiTheme="minorHAnsi" w:cstheme="minorBidi"/>
          <w:szCs w:val="22"/>
        </w:rPr>
        <w:t>twelve</w:t>
      </w:r>
      <w:r w:rsidR="00CD051B">
        <w:rPr>
          <w:rFonts w:asciiTheme="minorHAnsi" w:eastAsiaTheme="minorEastAsia" w:hAnsiTheme="minorHAnsi" w:cstheme="minorBidi"/>
          <w:szCs w:val="22"/>
        </w:rPr>
        <w:t xml:space="preserve"> months</w:t>
      </w:r>
      <w:r w:rsidR="002558B0">
        <w:rPr>
          <w:rFonts w:asciiTheme="minorHAnsi" w:eastAsiaTheme="minorEastAsia" w:hAnsiTheme="minorHAnsi" w:cstheme="minorBidi"/>
          <w:szCs w:val="22"/>
        </w:rPr>
        <w:t>, with the potential possibility of a short extension, dependent on funding.</w:t>
      </w:r>
    </w:p>
    <w:p w14:paraId="49BFBF39" w14:textId="77777777" w:rsidR="0020237A" w:rsidRPr="00012FEA" w:rsidRDefault="0020237A" w:rsidP="0020237A">
      <w:pPr>
        <w:rPr>
          <w:rFonts w:asciiTheme="minorHAnsi" w:eastAsiaTheme="minorEastAsia" w:hAnsiTheme="minorHAnsi" w:cstheme="minorBidi"/>
          <w:szCs w:val="22"/>
        </w:rPr>
      </w:pPr>
      <w:r w:rsidRPr="00012FEA">
        <w:rPr>
          <w:rFonts w:asciiTheme="minorHAnsi" w:eastAsiaTheme="minorEastAsia" w:hAnsiTheme="minorHAnsi" w:cstheme="minorBidi"/>
          <w:szCs w:val="22"/>
        </w:rPr>
        <w:t>  </w:t>
      </w:r>
    </w:p>
    <w:p w14:paraId="5C17CAC4" w14:textId="77777777" w:rsidR="0020237A" w:rsidRDefault="0020237A" w:rsidP="0020237A">
      <w:pPr>
        <w:rPr>
          <w:rFonts w:asciiTheme="minorHAnsi" w:eastAsiaTheme="minorEastAsia" w:hAnsiTheme="minorHAnsi" w:cstheme="minorBidi"/>
          <w:szCs w:val="22"/>
        </w:rPr>
      </w:pPr>
      <w:r>
        <w:rPr>
          <w:rFonts w:asciiTheme="minorHAnsi" w:eastAsiaTheme="minorEastAsia" w:hAnsiTheme="minorHAnsi" w:cstheme="minorBidi"/>
          <w:szCs w:val="22"/>
        </w:rPr>
        <w:t xml:space="preserve">The project will utilise medium and low temperature detrital thermochronological data from Himalayan sediments to constrain the tectonic evolution of the Eastern Himalayan syntaxis. The data will focus on recently acquired (unpublished) ages from detrital rutiles double-dated with U-Pb and He techniques.  </w:t>
      </w:r>
      <w:r w:rsidRPr="00012FEA">
        <w:rPr>
          <w:rFonts w:asciiTheme="minorHAnsi" w:eastAsiaTheme="minorEastAsia" w:hAnsiTheme="minorHAnsi" w:cstheme="minorBidi"/>
          <w:szCs w:val="22"/>
        </w:rPr>
        <w:t xml:space="preserve">The </w:t>
      </w:r>
      <w:r>
        <w:rPr>
          <w:rFonts w:asciiTheme="minorHAnsi" w:eastAsiaTheme="minorEastAsia" w:hAnsiTheme="minorHAnsi" w:cstheme="minorBidi"/>
          <w:szCs w:val="22"/>
        </w:rPr>
        <w:t>PDRA</w:t>
      </w:r>
      <w:r w:rsidRPr="00012FEA">
        <w:rPr>
          <w:rFonts w:asciiTheme="minorHAnsi" w:eastAsiaTheme="minorEastAsia" w:hAnsiTheme="minorHAnsi" w:cstheme="minorBidi"/>
          <w:szCs w:val="22"/>
        </w:rPr>
        <w:t xml:space="preserve"> will work under the guidance of the Principal Investigator of the project (</w:t>
      </w:r>
      <w:r>
        <w:rPr>
          <w:rFonts w:asciiTheme="minorHAnsi" w:eastAsiaTheme="minorEastAsia" w:hAnsiTheme="minorHAnsi" w:cstheme="minorBidi"/>
          <w:szCs w:val="22"/>
        </w:rPr>
        <w:t>Prof Yani Najman</w:t>
      </w:r>
      <w:r w:rsidRPr="00012FEA">
        <w:rPr>
          <w:rFonts w:asciiTheme="minorHAnsi" w:eastAsiaTheme="minorEastAsia" w:hAnsiTheme="minorHAnsi" w:cstheme="minorBidi"/>
          <w:szCs w:val="22"/>
        </w:rPr>
        <w:t xml:space="preserve">) </w:t>
      </w:r>
      <w:r>
        <w:rPr>
          <w:rFonts w:asciiTheme="minorHAnsi" w:eastAsiaTheme="minorEastAsia" w:hAnsiTheme="minorHAnsi" w:cstheme="minorBidi"/>
          <w:szCs w:val="22"/>
        </w:rPr>
        <w:t xml:space="preserve">and collaborator Prof Peter Van der Beek (Institute of Geological Sciences, University of Potsdam, Germany) </w:t>
      </w:r>
      <w:r w:rsidRPr="00012FEA">
        <w:rPr>
          <w:rFonts w:asciiTheme="minorHAnsi" w:eastAsiaTheme="minorEastAsia" w:hAnsiTheme="minorHAnsi" w:cstheme="minorBidi"/>
          <w:szCs w:val="22"/>
        </w:rPr>
        <w:t>to carry out research, including data reduction</w:t>
      </w:r>
      <w:r>
        <w:rPr>
          <w:rFonts w:asciiTheme="minorHAnsi" w:eastAsiaTheme="minorEastAsia" w:hAnsiTheme="minorHAnsi" w:cstheme="minorBidi"/>
          <w:szCs w:val="22"/>
        </w:rPr>
        <w:t xml:space="preserve">, modelling, </w:t>
      </w:r>
      <w:r w:rsidRPr="00012FEA">
        <w:rPr>
          <w:rFonts w:asciiTheme="minorHAnsi" w:eastAsiaTheme="minorEastAsia" w:hAnsiTheme="minorHAnsi" w:cstheme="minorBidi"/>
          <w:szCs w:val="22"/>
        </w:rPr>
        <w:t>interpretation</w:t>
      </w:r>
      <w:r>
        <w:rPr>
          <w:rFonts w:asciiTheme="minorHAnsi" w:eastAsiaTheme="minorEastAsia" w:hAnsiTheme="minorHAnsi" w:cstheme="minorBidi"/>
          <w:szCs w:val="22"/>
        </w:rPr>
        <w:t xml:space="preserve"> and leading the publication of the research in an international peer-reviewed journal.  The work will include modelling of the data using PECUBE, ideally undertaken during a two month visit to Peter Van der Beek in Germany, who will lead the modelling element of the project. Prior experience with PECUBE or thermal modelling is therefore highly desirable. The data are already collected, thus allowing sufficient time for modelling, interpretation and write up to publication, within the year’s funding duration.  </w:t>
      </w:r>
    </w:p>
    <w:p w14:paraId="17CAB1F9" w14:textId="77777777" w:rsidR="0020237A" w:rsidRDefault="0020237A" w:rsidP="0020237A">
      <w:pPr>
        <w:rPr>
          <w:rFonts w:asciiTheme="minorHAnsi" w:eastAsiaTheme="minorEastAsia" w:hAnsiTheme="minorHAnsi" w:cstheme="minorBidi"/>
          <w:szCs w:val="22"/>
        </w:rPr>
      </w:pPr>
    </w:p>
    <w:p w14:paraId="561A5F18" w14:textId="77777777" w:rsidR="0020237A" w:rsidRDefault="0020237A" w:rsidP="0020237A">
      <w:pPr>
        <w:rPr>
          <w:rFonts w:asciiTheme="minorHAnsi" w:eastAsiaTheme="minorEastAsia" w:hAnsiTheme="minorHAnsi" w:cstheme="minorBidi"/>
          <w:szCs w:val="22"/>
        </w:rPr>
      </w:pPr>
      <w:r w:rsidRPr="00012FEA">
        <w:rPr>
          <w:rFonts w:asciiTheme="minorHAnsi" w:eastAsiaTheme="minorEastAsia" w:hAnsiTheme="minorHAnsi" w:cstheme="minorBidi"/>
          <w:szCs w:val="22"/>
        </w:rPr>
        <w:t xml:space="preserve">The project is funded by </w:t>
      </w:r>
      <w:r>
        <w:rPr>
          <w:rFonts w:asciiTheme="minorHAnsi" w:eastAsiaTheme="minorEastAsia" w:hAnsiTheme="minorHAnsi" w:cstheme="minorBidi"/>
          <w:szCs w:val="22"/>
        </w:rPr>
        <w:t>an NSF-NERC grant, with NERC as the funder of this position, and funds already in place at Lancaster.</w:t>
      </w:r>
    </w:p>
    <w:p w14:paraId="4CBEFA0E" w14:textId="77777777" w:rsidR="0020237A" w:rsidRPr="00012FEA" w:rsidRDefault="0020237A" w:rsidP="0020237A">
      <w:pPr>
        <w:rPr>
          <w:rFonts w:asciiTheme="minorHAnsi" w:eastAsiaTheme="minorEastAsia" w:hAnsiTheme="minorHAnsi" w:cstheme="minorBidi"/>
          <w:szCs w:val="22"/>
        </w:rPr>
      </w:pPr>
      <w:r w:rsidRPr="00012FEA">
        <w:rPr>
          <w:rFonts w:asciiTheme="minorHAnsi" w:eastAsiaTheme="minorEastAsia" w:hAnsiTheme="minorHAnsi" w:cstheme="minorBidi"/>
          <w:szCs w:val="22"/>
        </w:rPr>
        <w:t>  </w:t>
      </w:r>
    </w:p>
    <w:p w14:paraId="558BB8DC" w14:textId="68425E29" w:rsidR="0020237A" w:rsidRPr="00012FEA" w:rsidRDefault="0020237A" w:rsidP="0020237A">
      <w:pPr>
        <w:rPr>
          <w:rFonts w:asciiTheme="minorHAnsi" w:eastAsiaTheme="minorEastAsia" w:hAnsiTheme="minorHAnsi" w:cstheme="minorBidi"/>
          <w:szCs w:val="22"/>
        </w:rPr>
      </w:pPr>
      <w:r w:rsidRPr="00012FEA">
        <w:rPr>
          <w:rFonts w:asciiTheme="minorHAnsi" w:eastAsiaTheme="minorEastAsia" w:hAnsiTheme="minorHAnsi" w:cstheme="minorBidi"/>
          <w:szCs w:val="22"/>
        </w:rPr>
        <w:t xml:space="preserve">The post is full-time based in </w:t>
      </w:r>
      <w:r>
        <w:rPr>
          <w:rFonts w:asciiTheme="minorHAnsi" w:eastAsiaTheme="minorEastAsia" w:hAnsiTheme="minorHAnsi" w:cstheme="minorBidi"/>
          <w:szCs w:val="22"/>
        </w:rPr>
        <w:t>Lancaster</w:t>
      </w:r>
      <w:r w:rsidRPr="00012FEA">
        <w:rPr>
          <w:rFonts w:asciiTheme="minorHAnsi" w:eastAsiaTheme="minorEastAsia" w:hAnsiTheme="minorHAnsi" w:cstheme="minorBidi"/>
          <w:szCs w:val="22"/>
        </w:rPr>
        <w:t>, UK</w:t>
      </w:r>
      <w:r>
        <w:rPr>
          <w:rFonts w:asciiTheme="minorHAnsi" w:eastAsiaTheme="minorEastAsia" w:hAnsiTheme="minorHAnsi" w:cstheme="minorBidi"/>
          <w:szCs w:val="22"/>
        </w:rPr>
        <w:t>, with a two month academic visit to Potsdam.</w:t>
      </w:r>
      <w:r w:rsidRPr="00012FEA">
        <w:rPr>
          <w:rFonts w:asciiTheme="minorHAnsi" w:eastAsiaTheme="minorEastAsia" w:hAnsiTheme="minorHAnsi" w:cstheme="minorBidi"/>
          <w:szCs w:val="22"/>
        </w:rPr>
        <w:t xml:space="preserve"> </w:t>
      </w:r>
      <w:r>
        <w:rPr>
          <w:rFonts w:asciiTheme="minorHAnsi" w:eastAsiaTheme="minorEastAsia" w:hAnsiTheme="minorHAnsi" w:cstheme="minorBidi"/>
          <w:szCs w:val="22"/>
        </w:rPr>
        <w:t>The post</w:t>
      </w:r>
      <w:r w:rsidRPr="00012FEA">
        <w:rPr>
          <w:rFonts w:asciiTheme="minorHAnsi" w:eastAsiaTheme="minorEastAsia" w:hAnsiTheme="minorHAnsi" w:cstheme="minorBidi"/>
          <w:szCs w:val="22"/>
        </w:rPr>
        <w:t xml:space="preserve"> includes funds for presenting at </w:t>
      </w:r>
      <w:r>
        <w:rPr>
          <w:rFonts w:asciiTheme="minorHAnsi" w:eastAsiaTheme="minorEastAsia" w:hAnsiTheme="minorHAnsi" w:cstheme="minorBidi"/>
          <w:szCs w:val="22"/>
        </w:rPr>
        <w:t xml:space="preserve">an </w:t>
      </w:r>
      <w:r w:rsidRPr="00012FEA">
        <w:rPr>
          <w:rFonts w:asciiTheme="minorHAnsi" w:eastAsiaTheme="minorEastAsia" w:hAnsiTheme="minorHAnsi" w:cstheme="minorBidi"/>
          <w:szCs w:val="22"/>
        </w:rPr>
        <w:t>international conference</w:t>
      </w:r>
      <w:r w:rsidR="00A5140C">
        <w:rPr>
          <w:rFonts w:asciiTheme="minorHAnsi" w:eastAsiaTheme="minorEastAsia" w:hAnsiTheme="minorHAnsi" w:cstheme="minorBidi"/>
          <w:szCs w:val="22"/>
        </w:rPr>
        <w:t xml:space="preserve"> (likely EGU)</w:t>
      </w:r>
      <w:r w:rsidRPr="00012FEA">
        <w:rPr>
          <w:rFonts w:asciiTheme="minorHAnsi" w:eastAsiaTheme="minorEastAsia" w:hAnsiTheme="minorHAnsi" w:cstheme="minorBidi"/>
          <w:szCs w:val="22"/>
        </w:rPr>
        <w:t>.</w:t>
      </w:r>
    </w:p>
    <w:p w14:paraId="6C3FBE97" w14:textId="77777777" w:rsidR="0020237A" w:rsidRPr="00012FEA" w:rsidRDefault="0020237A" w:rsidP="0020237A">
      <w:pPr>
        <w:rPr>
          <w:rFonts w:asciiTheme="minorHAnsi" w:eastAsiaTheme="minorEastAsia" w:hAnsiTheme="minorHAnsi" w:cstheme="minorBidi"/>
          <w:szCs w:val="22"/>
        </w:rPr>
      </w:pPr>
      <w:r w:rsidRPr="00012FEA">
        <w:rPr>
          <w:rFonts w:asciiTheme="minorHAnsi" w:eastAsiaTheme="minorEastAsia" w:hAnsiTheme="minorHAnsi" w:cstheme="minorBidi"/>
          <w:szCs w:val="22"/>
        </w:rPr>
        <w:t> </w:t>
      </w:r>
    </w:p>
    <w:p w14:paraId="647F8B8F" w14:textId="77777777" w:rsidR="0020237A" w:rsidRPr="00012FEA" w:rsidRDefault="0020237A" w:rsidP="0020237A">
      <w:pPr>
        <w:rPr>
          <w:rFonts w:asciiTheme="minorHAnsi" w:eastAsiaTheme="minorEastAsia" w:hAnsiTheme="minorHAnsi" w:cstheme="minorBidi"/>
          <w:szCs w:val="22"/>
        </w:rPr>
      </w:pPr>
      <w:r w:rsidRPr="00012FEA">
        <w:rPr>
          <w:rFonts w:asciiTheme="minorHAnsi" w:eastAsiaTheme="minorEastAsia" w:hAnsiTheme="minorHAnsi" w:cstheme="minorBidi"/>
          <w:szCs w:val="22"/>
        </w:rPr>
        <w:t xml:space="preserve">Informal enquiries are encouraged and should be made to </w:t>
      </w:r>
      <w:r>
        <w:rPr>
          <w:rFonts w:asciiTheme="minorHAnsi" w:eastAsiaTheme="minorEastAsia" w:hAnsiTheme="minorHAnsi" w:cstheme="minorBidi"/>
          <w:szCs w:val="22"/>
        </w:rPr>
        <w:t>Yani Najman or Peter van der Beek</w:t>
      </w:r>
      <w:r w:rsidRPr="00012FEA">
        <w:rPr>
          <w:rFonts w:asciiTheme="minorHAnsi" w:eastAsiaTheme="minorEastAsia" w:hAnsiTheme="minorHAnsi" w:cstheme="minorBidi"/>
          <w:szCs w:val="22"/>
        </w:rPr>
        <w:t xml:space="preserve"> by email:</w:t>
      </w:r>
      <w:r>
        <w:rPr>
          <w:rFonts w:asciiTheme="minorHAnsi" w:eastAsiaTheme="minorEastAsia" w:hAnsiTheme="minorHAnsi" w:cstheme="minorBidi"/>
          <w:szCs w:val="22"/>
        </w:rPr>
        <w:t xml:space="preserve"> y.najman@lancaster.ac.uk, </w:t>
      </w:r>
      <w:hyperlink r:id="rId9" w:history="1">
        <w:r w:rsidRPr="00E9015A">
          <w:rPr>
            <w:rStyle w:val="Hyperlink"/>
            <w:rFonts w:asciiTheme="minorHAnsi" w:eastAsiaTheme="minorEastAsia" w:hAnsiTheme="minorHAnsi" w:cstheme="minorBidi"/>
            <w:color w:val="auto"/>
            <w:szCs w:val="22"/>
            <w:u w:val="none"/>
          </w:rPr>
          <w:t>vanderbeek@uni-potsdam.de</w:t>
        </w:r>
      </w:hyperlink>
      <w:r w:rsidRPr="00E9015A">
        <w:rPr>
          <w:rFonts w:asciiTheme="minorHAnsi" w:eastAsiaTheme="minorEastAsia" w:hAnsiTheme="minorHAnsi" w:cstheme="minorBidi"/>
          <w:szCs w:val="22"/>
        </w:rPr>
        <w:t xml:space="preserve">. </w:t>
      </w:r>
    </w:p>
    <w:p w14:paraId="758F2340" w14:textId="6F905AA4" w:rsidR="2FDBDA62" w:rsidRDefault="2FDBDA62" w:rsidP="2FDBDA62">
      <w:pPr>
        <w:rPr>
          <w:rFonts w:asciiTheme="minorHAnsi" w:eastAsiaTheme="minorEastAsia" w:hAnsiTheme="minorHAnsi" w:cstheme="minorBidi"/>
          <w:b/>
          <w:bCs/>
          <w:szCs w:val="22"/>
        </w:rPr>
      </w:pPr>
    </w:p>
    <w:p w14:paraId="4086B722" w14:textId="42757966" w:rsidR="00696662" w:rsidRPr="00E81E2A" w:rsidRDefault="007D0BF1" w:rsidP="2FDBDA62">
      <w:pPr>
        <w:rPr>
          <w:rFonts w:asciiTheme="minorHAnsi" w:eastAsiaTheme="minorEastAsia" w:hAnsiTheme="minorHAnsi" w:cstheme="minorBidi"/>
          <w:b/>
          <w:bCs/>
          <w:szCs w:val="22"/>
        </w:rPr>
      </w:pPr>
      <w:r w:rsidRPr="2FDBDA62">
        <w:rPr>
          <w:rFonts w:asciiTheme="minorHAnsi" w:eastAsiaTheme="minorEastAsia" w:hAnsiTheme="minorHAnsi" w:cstheme="minorBidi"/>
          <w:b/>
          <w:bCs/>
          <w:szCs w:val="22"/>
        </w:rPr>
        <w:t>M</w:t>
      </w:r>
      <w:r w:rsidR="00696662" w:rsidRPr="2FDBDA62">
        <w:rPr>
          <w:rFonts w:asciiTheme="minorHAnsi" w:eastAsiaTheme="minorEastAsia" w:hAnsiTheme="minorHAnsi" w:cstheme="minorBidi"/>
          <w:b/>
          <w:bCs/>
          <w:szCs w:val="22"/>
        </w:rPr>
        <w:t>ain Responsibilities</w:t>
      </w:r>
      <w:r w:rsidR="00AF4D90">
        <w:rPr>
          <w:rFonts w:asciiTheme="minorHAnsi" w:eastAsiaTheme="minorEastAsia" w:hAnsiTheme="minorHAnsi" w:cstheme="minorBidi"/>
          <w:b/>
          <w:bCs/>
          <w:szCs w:val="22"/>
        </w:rPr>
        <w:t xml:space="preserve"> are to:</w:t>
      </w:r>
    </w:p>
    <w:p w14:paraId="5C269DED" w14:textId="77777777" w:rsidR="00F0604A" w:rsidRPr="00E81E2A" w:rsidRDefault="00F0604A" w:rsidP="2FDBDA62">
      <w:pPr>
        <w:tabs>
          <w:tab w:val="left" w:pos="851"/>
        </w:tabs>
        <w:rPr>
          <w:rFonts w:asciiTheme="minorHAnsi" w:eastAsiaTheme="minorEastAsia" w:hAnsiTheme="minorHAnsi" w:cstheme="minorBidi"/>
          <w:szCs w:val="22"/>
        </w:rPr>
      </w:pPr>
    </w:p>
    <w:p w14:paraId="43C25928" w14:textId="45C73ED1" w:rsidR="00F826AA" w:rsidRDefault="00EE42F9" w:rsidP="2FDBDA62">
      <w:pPr>
        <w:pStyle w:val="ListParagraph"/>
        <w:numPr>
          <w:ilvl w:val="0"/>
          <w:numId w:val="3"/>
        </w:numPr>
        <w:tabs>
          <w:tab w:val="left" w:pos="851"/>
        </w:tabs>
        <w:rPr>
          <w:rFonts w:asciiTheme="minorHAnsi" w:eastAsiaTheme="minorEastAsia" w:hAnsiTheme="minorHAnsi" w:cstheme="minorBidi"/>
          <w:szCs w:val="22"/>
        </w:rPr>
      </w:pPr>
      <w:r>
        <w:rPr>
          <w:rFonts w:asciiTheme="minorHAnsi" w:eastAsiaTheme="minorEastAsia" w:hAnsiTheme="minorHAnsi" w:cstheme="minorBidi"/>
          <w:szCs w:val="22"/>
        </w:rPr>
        <w:t xml:space="preserve">Undertake thermal modelling of new pre-collected </w:t>
      </w:r>
      <w:r w:rsidR="00F826AA">
        <w:rPr>
          <w:rFonts w:asciiTheme="minorHAnsi" w:eastAsiaTheme="minorEastAsia" w:hAnsiTheme="minorHAnsi" w:cstheme="minorBidi"/>
          <w:szCs w:val="22"/>
        </w:rPr>
        <w:t xml:space="preserve">data, </w:t>
      </w:r>
      <w:r w:rsidR="00AF4D90">
        <w:rPr>
          <w:rFonts w:asciiTheme="minorHAnsi" w:eastAsiaTheme="minorEastAsia" w:hAnsiTheme="minorHAnsi" w:cstheme="minorBidi"/>
          <w:szCs w:val="22"/>
        </w:rPr>
        <w:t xml:space="preserve">also </w:t>
      </w:r>
      <w:r w:rsidR="00F826AA">
        <w:rPr>
          <w:rFonts w:asciiTheme="minorHAnsi" w:eastAsiaTheme="minorEastAsia" w:hAnsiTheme="minorHAnsi" w:cstheme="minorBidi"/>
          <w:szCs w:val="22"/>
        </w:rPr>
        <w:t xml:space="preserve">including the incorporation of </w:t>
      </w:r>
      <w:r w:rsidR="00AF4D90">
        <w:rPr>
          <w:rFonts w:asciiTheme="minorHAnsi" w:eastAsiaTheme="minorEastAsia" w:hAnsiTheme="minorHAnsi" w:cstheme="minorBidi"/>
          <w:szCs w:val="22"/>
        </w:rPr>
        <w:t>previously published</w:t>
      </w:r>
      <w:r w:rsidR="00F826AA">
        <w:rPr>
          <w:rFonts w:asciiTheme="minorHAnsi" w:eastAsiaTheme="minorEastAsia" w:hAnsiTheme="minorHAnsi" w:cstheme="minorBidi"/>
          <w:szCs w:val="22"/>
        </w:rPr>
        <w:t xml:space="preserve"> data</w:t>
      </w:r>
      <w:r w:rsidR="00AF4D90">
        <w:rPr>
          <w:rFonts w:asciiTheme="minorHAnsi" w:eastAsiaTheme="minorEastAsia" w:hAnsiTheme="minorHAnsi" w:cstheme="minorBidi"/>
          <w:szCs w:val="22"/>
        </w:rPr>
        <w:t xml:space="preserve"> into the model.</w:t>
      </w:r>
    </w:p>
    <w:p w14:paraId="209F64AF" w14:textId="77777777" w:rsidR="00B84F00" w:rsidRDefault="00F826AA" w:rsidP="00F826AA">
      <w:pPr>
        <w:pStyle w:val="ListParagraph"/>
        <w:numPr>
          <w:ilvl w:val="0"/>
          <w:numId w:val="3"/>
        </w:numPr>
        <w:tabs>
          <w:tab w:val="left" w:pos="851"/>
        </w:tabs>
        <w:rPr>
          <w:rFonts w:asciiTheme="minorHAnsi" w:eastAsiaTheme="minorEastAsia" w:hAnsiTheme="minorHAnsi" w:cstheme="minorBidi"/>
          <w:szCs w:val="22"/>
        </w:rPr>
      </w:pPr>
      <w:r w:rsidRPr="00F826AA">
        <w:rPr>
          <w:rFonts w:asciiTheme="minorHAnsi" w:eastAsiaTheme="minorEastAsia" w:hAnsiTheme="minorHAnsi" w:cstheme="minorBidi"/>
          <w:szCs w:val="22"/>
        </w:rPr>
        <w:t>Interpret data in terms of t</w:t>
      </w:r>
      <w:r>
        <w:rPr>
          <w:rFonts w:asciiTheme="minorHAnsi" w:eastAsiaTheme="minorEastAsia" w:hAnsiTheme="minorHAnsi" w:cstheme="minorBidi"/>
          <w:szCs w:val="22"/>
        </w:rPr>
        <w:t>he tectonic history of the region</w:t>
      </w:r>
    </w:p>
    <w:p w14:paraId="3B6E3624" w14:textId="6F3B47C4" w:rsidR="00696662" w:rsidRDefault="00B84F00" w:rsidP="00F826AA">
      <w:pPr>
        <w:pStyle w:val="ListParagraph"/>
        <w:numPr>
          <w:ilvl w:val="0"/>
          <w:numId w:val="3"/>
        </w:numPr>
        <w:tabs>
          <w:tab w:val="left" w:pos="851"/>
        </w:tabs>
        <w:rPr>
          <w:rFonts w:asciiTheme="minorHAnsi" w:eastAsiaTheme="minorEastAsia" w:hAnsiTheme="minorHAnsi" w:cstheme="minorBidi"/>
          <w:szCs w:val="22"/>
        </w:rPr>
      </w:pPr>
      <w:r>
        <w:rPr>
          <w:rFonts w:asciiTheme="minorHAnsi" w:eastAsiaTheme="minorEastAsia" w:hAnsiTheme="minorHAnsi" w:cstheme="minorBidi"/>
          <w:szCs w:val="22"/>
        </w:rPr>
        <w:t>T</w:t>
      </w:r>
      <w:r w:rsidR="00F826AA">
        <w:rPr>
          <w:rFonts w:asciiTheme="minorHAnsi" w:eastAsiaTheme="minorEastAsia" w:hAnsiTheme="minorHAnsi" w:cstheme="minorBidi"/>
          <w:szCs w:val="22"/>
        </w:rPr>
        <w:t xml:space="preserve">ake the lead in publication of this research </w:t>
      </w:r>
      <w:r w:rsidR="00696662" w:rsidRPr="00F826AA">
        <w:rPr>
          <w:rFonts w:asciiTheme="minorHAnsi" w:eastAsiaTheme="minorEastAsia" w:hAnsiTheme="minorHAnsi" w:cstheme="minorBidi"/>
          <w:szCs w:val="22"/>
        </w:rPr>
        <w:t xml:space="preserve">in high quality international peer-reviewed academic </w:t>
      </w:r>
      <w:r w:rsidR="00F826AA">
        <w:rPr>
          <w:rFonts w:asciiTheme="minorHAnsi" w:eastAsiaTheme="minorEastAsia" w:hAnsiTheme="minorHAnsi" w:cstheme="minorBidi"/>
          <w:szCs w:val="22"/>
        </w:rPr>
        <w:t>journals</w:t>
      </w:r>
      <w:r>
        <w:rPr>
          <w:rFonts w:asciiTheme="minorHAnsi" w:eastAsiaTheme="minorEastAsia" w:hAnsiTheme="minorHAnsi" w:cstheme="minorBidi"/>
          <w:szCs w:val="22"/>
        </w:rPr>
        <w:t xml:space="preserve"> in collaboration with Yani Najman, Peter van der Beek, </w:t>
      </w:r>
      <w:r w:rsidR="00207C7A">
        <w:rPr>
          <w:rFonts w:asciiTheme="minorHAnsi" w:eastAsiaTheme="minorEastAsia" w:hAnsiTheme="minorHAnsi" w:cstheme="minorBidi"/>
          <w:szCs w:val="22"/>
        </w:rPr>
        <w:t xml:space="preserve">Dr </w:t>
      </w:r>
      <w:r>
        <w:rPr>
          <w:rFonts w:asciiTheme="minorHAnsi" w:eastAsiaTheme="minorEastAsia" w:hAnsiTheme="minorHAnsi" w:cstheme="minorBidi"/>
          <w:szCs w:val="22"/>
        </w:rPr>
        <w:t>Chris Mark (</w:t>
      </w:r>
      <w:r w:rsidR="00207C7A">
        <w:rPr>
          <w:rFonts w:asciiTheme="minorHAnsi" w:eastAsiaTheme="minorEastAsia" w:hAnsiTheme="minorHAnsi" w:cstheme="minorBidi"/>
          <w:szCs w:val="22"/>
        </w:rPr>
        <w:t xml:space="preserve">NRM </w:t>
      </w:r>
      <w:r>
        <w:rPr>
          <w:rFonts w:asciiTheme="minorHAnsi" w:eastAsiaTheme="minorEastAsia" w:hAnsiTheme="minorHAnsi" w:cstheme="minorBidi"/>
          <w:szCs w:val="22"/>
        </w:rPr>
        <w:t xml:space="preserve">Stockholm Sweden; </w:t>
      </w:r>
      <w:r w:rsidR="00E9015A">
        <w:rPr>
          <w:rFonts w:asciiTheme="minorHAnsi" w:eastAsiaTheme="minorEastAsia" w:hAnsiTheme="minorHAnsi" w:cstheme="minorBidi"/>
          <w:szCs w:val="22"/>
        </w:rPr>
        <w:t xml:space="preserve">who has been </w:t>
      </w:r>
      <w:r>
        <w:rPr>
          <w:rFonts w:asciiTheme="minorHAnsi" w:eastAsiaTheme="minorEastAsia" w:hAnsiTheme="minorHAnsi" w:cstheme="minorBidi"/>
          <w:szCs w:val="22"/>
        </w:rPr>
        <w:t xml:space="preserve">responsible for the collection of </w:t>
      </w:r>
      <w:r w:rsidR="0036240C">
        <w:rPr>
          <w:rFonts w:asciiTheme="minorHAnsi" w:eastAsiaTheme="minorEastAsia" w:hAnsiTheme="minorHAnsi" w:cstheme="minorBidi"/>
          <w:szCs w:val="22"/>
        </w:rPr>
        <w:t>the rutile</w:t>
      </w:r>
      <w:r>
        <w:rPr>
          <w:rFonts w:asciiTheme="minorHAnsi" w:eastAsiaTheme="minorEastAsia" w:hAnsiTheme="minorHAnsi" w:cstheme="minorBidi"/>
          <w:szCs w:val="22"/>
        </w:rPr>
        <w:t xml:space="preserve"> U-Pb data) and </w:t>
      </w:r>
      <w:r w:rsidR="00207C7A">
        <w:rPr>
          <w:rFonts w:asciiTheme="minorHAnsi" w:eastAsiaTheme="minorEastAsia" w:hAnsiTheme="minorHAnsi" w:cstheme="minorBidi"/>
          <w:szCs w:val="22"/>
        </w:rPr>
        <w:t xml:space="preserve">Prof </w:t>
      </w:r>
      <w:r>
        <w:rPr>
          <w:rFonts w:asciiTheme="minorHAnsi" w:eastAsiaTheme="minorEastAsia" w:hAnsiTheme="minorHAnsi" w:cstheme="minorBidi"/>
          <w:szCs w:val="22"/>
        </w:rPr>
        <w:t>Becky Flowers</w:t>
      </w:r>
      <w:r w:rsidR="00E9015A">
        <w:rPr>
          <w:rFonts w:asciiTheme="minorHAnsi" w:eastAsiaTheme="minorEastAsia" w:hAnsiTheme="minorHAnsi" w:cstheme="minorBidi"/>
          <w:szCs w:val="22"/>
        </w:rPr>
        <w:t xml:space="preserve"> and </w:t>
      </w:r>
      <w:r w:rsidR="00207C7A">
        <w:rPr>
          <w:rFonts w:asciiTheme="minorHAnsi" w:eastAsiaTheme="minorEastAsia" w:hAnsiTheme="minorHAnsi" w:cstheme="minorBidi"/>
          <w:szCs w:val="22"/>
        </w:rPr>
        <w:t xml:space="preserve">Dr </w:t>
      </w:r>
      <w:r>
        <w:rPr>
          <w:rFonts w:asciiTheme="minorHAnsi" w:eastAsiaTheme="minorEastAsia" w:hAnsiTheme="minorHAnsi" w:cstheme="minorBidi"/>
          <w:szCs w:val="22"/>
        </w:rPr>
        <w:t>Jim Metcalf (</w:t>
      </w:r>
      <w:r w:rsidR="00207C7A">
        <w:rPr>
          <w:rFonts w:asciiTheme="minorHAnsi" w:eastAsiaTheme="minorEastAsia" w:hAnsiTheme="minorHAnsi" w:cstheme="minorBidi"/>
          <w:szCs w:val="22"/>
        </w:rPr>
        <w:t xml:space="preserve">Dept of Geological Sciences, CU </w:t>
      </w:r>
      <w:r>
        <w:rPr>
          <w:rFonts w:asciiTheme="minorHAnsi" w:eastAsiaTheme="minorEastAsia" w:hAnsiTheme="minorHAnsi" w:cstheme="minorBidi"/>
          <w:szCs w:val="22"/>
        </w:rPr>
        <w:t>Boulder, Colorado</w:t>
      </w:r>
      <w:r w:rsidR="00207C7A">
        <w:rPr>
          <w:rFonts w:asciiTheme="minorHAnsi" w:eastAsiaTheme="minorEastAsia" w:hAnsiTheme="minorHAnsi" w:cstheme="minorBidi"/>
          <w:szCs w:val="22"/>
        </w:rPr>
        <w:t>, USA</w:t>
      </w:r>
      <w:r>
        <w:rPr>
          <w:rFonts w:asciiTheme="minorHAnsi" w:eastAsiaTheme="minorEastAsia" w:hAnsiTheme="minorHAnsi" w:cstheme="minorBidi"/>
          <w:szCs w:val="22"/>
        </w:rPr>
        <w:t xml:space="preserve">; </w:t>
      </w:r>
      <w:r w:rsidR="00E9015A">
        <w:rPr>
          <w:rFonts w:asciiTheme="minorHAnsi" w:eastAsiaTheme="minorEastAsia" w:hAnsiTheme="minorHAnsi" w:cstheme="minorBidi"/>
          <w:szCs w:val="22"/>
        </w:rPr>
        <w:t xml:space="preserve">who have been </w:t>
      </w:r>
      <w:r>
        <w:rPr>
          <w:rFonts w:asciiTheme="minorHAnsi" w:eastAsiaTheme="minorEastAsia" w:hAnsiTheme="minorHAnsi" w:cstheme="minorBidi"/>
          <w:szCs w:val="22"/>
        </w:rPr>
        <w:t xml:space="preserve">responsible for the rutile double dating with He). </w:t>
      </w:r>
    </w:p>
    <w:p w14:paraId="2B6EBB6D" w14:textId="75492904" w:rsidR="00F826AA" w:rsidRPr="00F826AA" w:rsidRDefault="00F826AA" w:rsidP="00F826AA">
      <w:pPr>
        <w:pStyle w:val="ListParagraph"/>
        <w:numPr>
          <w:ilvl w:val="0"/>
          <w:numId w:val="3"/>
        </w:numPr>
        <w:tabs>
          <w:tab w:val="left" w:pos="851"/>
        </w:tabs>
        <w:rPr>
          <w:rFonts w:asciiTheme="minorHAnsi" w:eastAsiaTheme="minorEastAsia" w:hAnsiTheme="minorHAnsi" w:cstheme="minorBidi"/>
          <w:szCs w:val="22"/>
        </w:rPr>
      </w:pPr>
      <w:r>
        <w:rPr>
          <w:rFonts w:asciiTheme="minorHAnsi" w:eastAsiaTheme="minorEastAsia" w:hAnsiTheme="minorHAnsi" w:cstheme="minorBidi"/>
          <w:szCs w:val="22"/>
        </w:rPr>
        <w:t>Present this research at an international conference.</w:t>
      </w:r>
    </w:p>
    <w:p w14:paraId="3F73FB47" w14:textId="0532DDAA" w:rsidR="00696662" w:rsidRPr="00E81E2A" w:rsidRDefault="00F826AA" w:rsidP="2FDBDA62">
      <w:pPr>
        <w:pStyle w:val="ListParagraph"/>
        <w:numPr>
          <w:ilvl w:val="0"/>
          <w:numId w:val="3"/>
        </w:numPr>
        <w:tabs>
          <w:tab w:val="left" w:pos="851"/>
        </w:tabs>
        <w:rPr>
          <w:rFonts w:asciiTheme="minorHAnsi" w:eastAsiaTheme="minorEastAsia" w:hAnsiTheme="minorHAnsi" w:cstheme="minorBidi"/>
          <w:szCs w:val="22"/>
        </w:rPr>
      </w:pPr>
      <w:r>
        <w:rPr>
          <w:rFonts w:asciiTheme="minorHAnsi" w:eastAsiaTheme="minorEastAsia" w:hAnsiTheme="minorHAnsi" w:cstheme="minorBidi"/>
          <w:szCs w:val="22"/>
        </w:rPr>
        <w:t>Support the PI</w:t>
      </w:r>
      <w:r w:rsidR="00CD051B">
        <w:rPr>
          <w:rFonts w:asciiTheme="minorHAnsi" w:eastAsiaTheme="minorEastAsia" w:hAnsiTheme="minorHAnsi" w:cstheme="minorBidi"/>
          <w:szCs w:val="22"/>
        </w:rPr>
        <w:t>,</w:t>
      </w:r>
      <w:r>
        <w:rPr>
          <w:rFonts w:asciiTheme="minorHAnsi" w:eastAsiaTheme="minorEastAsia" w:hAnsiTheme="minorHAnsi" w:cstheme="minorBidi"/>
          <w:szCs w:val="22"/>
        </w:rPr>
        <w:t xml:space="preserve"> with a contribution to additional papers on this</w:t>
      </w:r>
      <w:r w:rsidR="002558B0">
        <w:rPr>
          <w:rFonts w:asciiTheme="minorHAnsi" w:eastAsiaTheme="minorEastAsia" w:hAnsiTheme="minorHAnsi" w:cstheme="minorBidi"/>
          <w:szCs w:val="22"/>
        </w:rPr>
        <w:t xml:space="preserve"> general</w:t>
      </w:r>
      <w:r>
        <w:rPr>
          <w:rFonts w:asciiTheme="minorHAnsi" w:eastAsiaTheme="minorEastAsia" w:hAnsiTheme="minorHAnsi" w:cstheme="minorBidi"/>
          <w:szCs w:val="22"/>
        </w:rPr>
        <w:t xml:space="preserve"> topic, </w:t>
      </w:r>
      <w:r w:rsidR="00C759BC">
        <w:rPr>
          <w:rFonts w:asciiTheme="minorHAnsi" w:eastAsiaTheme="minorEastAsia" w:hAnsiTheme="minorHAnsi" w:cstheme="minorBidi"/>
          <w:szCs w:val="22"/>
        </w:rPr>
        <w:t xml:space="preserve">on which they would co-author, </w:t>
      </w:r>
      <w:r>
        <w:rPr>
          <w:rFonts w:asciiTheme="minorHAnsi" w:eastAsiaTheme="minorEastAsia" w:hAnsiTheme="minorHAnsi" w:cstheme="minorBidi"/>
          <w:szCs w:val="22"/>
        </w:rPr>
        <w:t xml:space="preserve">and potentially by providing some limited teaching and outreach assistance. </w:t>
      </w:r>
    </w:p>
    <w:p w14:paraId="6EA0F6CE" w14:textId="7ED71C2F" w:rsidR="2FDBDA62" w:rsidRPr="00F826AA" w:rsidRDefault="2FDBDA62" w:rsidP="00F826AA">
      <w:pPr>
        <w:rPr>
          <w:rFonts w:asciiTheme="minorHAnsi" w:eastAsiaTheme="minorEastAsia" w:hAnsiTheme="minorHAnsi" w:cstheme="minorBidi"/>
          <w:szCs w:val="22"/>
        </w:rPr>
      </w:pPr>
    </w:p>
    <w:p w14:paraId="350E8E28" w14:textId="41F5B8CD" w:rsidR="1381CB2E" w:rsidRDefault="1381CB2E" w:rsidP="2FDBDA62">
      <w:pPr>
        <w:rPr>
          <w:rFonts w:asciiTheme="minorHAnsi" w:eastAsiaTheme="minorEastAsia" w:hAnsiTheme="minorHAnsi" w:cstheme="minorBidi"/>
          <w:color w:val="000000" w:themeColor="text1"/>
          <w:szCs w:val="22"/>
        </w:rPr>
      </w:pPr>
      <w:r w:rsidRPr="2FDBDA62">
        <w:rPr>
          <w:rFonts w:asciiTheme="minorHAnsi" w:eastAsiaTheme="minorEastAsia" w:hAnsiTheme="minorHAnsi" w:cstheme="minorBidi"/>
          <w:b/>
          <w:bCs/>
          <w:color w:val="000000" w:themeColor="text1"/>
          <w:szCs w:val="22"/>
        </w:rPr>
        <w:t xml:space="preserve">EDI Statements </w:t>
      </w:r>
    </w:p>
    <w:p w14:paraId="40F2B8E5" w14:textId="63990931" w:rsidR="1381CB2E" w:rsidRDefault="1381CB2E" w:rsidP="2FDBDA62">
      <w:pPr>
        <w:shd w:val="clear" w:color="auto" w:fill="FFFFFF" w:themeFill="background1"/>
        <w:rPr>
          <w:rFonts w:asciiTheme="minorHAnsi" w:eastAsiaTheme="minorEastAsia" w:hAnsiTheme="minorHAnsi" w:cstheme="minorBidi"/>
          <w:color w:val="000000" w:themeColor="text1"/>
          <w:szCs w:val="22"/>
        </w:rPr>
      </w:pPr>
      <w:r w:rsidRPr="2FDBDA62">
        <w:rPr>
          <w:rFonts w:asciiTheme="minorHAnsi" w:eastAsiaTheme="minorEastAsia" w:hAnsiTheme="minorHAnsi" w:cstheme="minorBidi"/>
          <w:color w:val="000000" w:themeColor="text1"/>
          <w:szCs w:val="22"/>
        </w:rPr>
        <w:t>The University recognises and celebrates good employment practice undertaken to address all inequality in higher education whilst promoting the importance and wellbeing for all our colleagues.</w:t>
      </w:r>
    </w:p>
    <w:p w14:paraId="0E36828B" w14:textId="49BB18F5" w:rsidR="1381CB2E" w:rsidRDefault="1381CB2E" w:rsidP="2FDBDA62">
      <w:pPr>
        <w:shd w:val="clear" w:color="auto" w:fill="FFFFFF" w:themeFill="background1"/>
        <w:rPr>
          <w:rFonts w:asciiTheme="minorHAnsi" w:eastAsiaTheme="minorEastAsia" w:hAnsiTheme="minorHAnsi" w:cstheme="minorBidi"/>
          <w:color w:val="000000" w:themeColor="text1"/>
          <w:szCs w:val="22"/>
        </w:rPr>
      </w:pPr>
      <w:r w:rsidRPr="2FDBDA62">
        <w:rPr>
          <w:rFonts w:asciiTheme="minorHAnsi" w:eastAsiaTheme="minorEastAsia" w:hAnsiTheme="minorHAnsi" w:cstheme="minorBidi"/>
          <w:color w:val="000000" w:themeColor="text1"/>
          <w:szCs w:val="22"/>
        </w:rPr>
        <w:t xml:space="preserve"> </w:t>
      </w:r>
    </w:p>
    <w:p w14:paraId="01A9C629" w14:textId="71926F27" w:rsidR="1381CB2E" w:rsidRDefault="1381CB2E" w:rsidP="2FDBDA62">
      <w:pPr>
        <w:shd w:val="clear" w:color="auto" w:fill="FFFFFF" w:themeFill="background1"/>
        <w:rPr>
          <w:rFonts w:asciiTheme="minorHAnsi" w:eastAsiaTheme="minorEastAsia" w:hAnsiTheme="minorHAnsi" w:cstheme="minorBidi"/>
          <w:color w:val="000000" w:themeColor="text1"/>
          <w:szCs w:val="22"/>
        </w:rPr>
      </w:pPr>
      <w:r w:rsidRPr="2FDBDA62">
        <w:rPr>
          <w:rFonts w:asciiTheme="minorHAnsi" w:eastAsiaTheme="minorEastAsia" w:hAnsiTheme="minorHAnsi" w:cstheme="minorBidi"/>
          <w:color w:val="000000" w:themeColor="text1"/>
          <w:szCs w:val="22"/>
        </w:rPr>
        <w:t>We warmly welcome applicants from all sections of the community regardless of their age, religion, gender identity or expression, race, disability, or sexual orientation, and are committed to promoting diversity, and equality of opportunity.</w:t>
      </w:r>
    </w:p>
    <w:p w14:paraId="5825491D" w14:textId="2F931D35" w:rsidR="2FDBDA62" w:rsidRDefault="2FDBDA62" w:rsidP="2FDBDA62">
      <w:pPr>
        <w:pStyle w:val="ListParagraph"/>
        <w:rPr>
          <w:rFonts w:asciiTheme="minorHAnsi" w:eastAsiaTheme="minorEastAsia" w:hAnsiTheme="minorHAnsi" w:cstheme="minorBidi"/>
          <w:szCs w:val="22"/>
        </w:rPr>
      </w:pPr>
    </w:p>
    <w:sectPr w:rsidR="2FDBDA62" w:rsidSect="00C0529A">
      <w:pgSz w:w="11909" w:h="16834"/>
      <w:pgMar w:top="1440" w:right="1440" w:bottom="1135" w:left="144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F8CD"/>
    <w:multiLevelType w:val="hybridMultilevel"/>
    <w:tmpl w:val="53CE794E"/>
    <w:lvl w:ilvl="0" w:tplc="13C60E40">
      <w:start w:val="1"/>
      <w:numFmt w:val="decimal"/>
      <w:lvlText w:val="%1."/>
      <w:lvlJc w:val="left"/>
      <w:pPr>
        <w:ind w:left="720" w:hanging="360"/>
      </w:pPr>
    </w:lvl>
    <w:lvl w:ilvl="1" w:tplc="1F127496">
      <w:start w:val="1"/>
      <w:numFmt w:val="lowerLetter"/>
      <w:lvlText w:val="%2."/>
      <w:lvlJc w:val="left"/>
      <w:pPr>
        <w:ind w:left="1440" w:hanging="360"/>
      </w:pPr>
    </w:lvl>
    <w:lvl w:ilvl="2" w:tplc="281C32B2">
      <w:start w:val="1"/>
      <w:numFmt w:val="lowerRoman"/>
      <w:lvlText w:val="%3."/>
      <w:lvlJc w:val="right"/>
      <w:pPr>
        <w:ind w:left="2160" w:hanging="180"/>
      </w:pPr>
    </w:lvl>
    <w:lvl w:ilvl="3" w:tplc="3B14D6E8">
      <w:start w:val="1"/>
      <w:numFmt w:val="decimal"/>
      <w:lvlText w:val="%4."/>
      <w:lvlJc w:val="left"/>
      <w:pPr>
        <w:ind w:left="2880" w:hanging="360"/>
      </w:pPr>
    </w:lvl>
    <w:lvl w:ilvl="4" w:tplc="FD78A83A">
      <w:start w:val="1"/>
      <w:numFmt w:val="lowerLetter"/>
      <w:lvlText w:val="%5."/>
      <w:lvlJc w:val="left"/>
      <w:pPr>
        <w:ind w:left="3600" w:hanging="360"/>
      </w:pPr>
    </w:lvl>
    <w:lvl w:ilvl="5" w:tplc="5500727C">
      <w:start w:val="1"/>
      <w:numFmt w:val="lowerRoman"/>
      <w:lvlText w:val="%6."/>
      <w:lvlJc w:val="right"/>
      <w:pPr>
        <w:ind w:left="4320" w:hanging="180"/>
      </w:pPr>
    </w:lvl>
    <w:lvl w:ilvl="6" w:tplc="A32A1BC4">
      <w:start w:val="1"/>
      <w:numFmt w:val="decimal"/>
      <w:lvlText w:val="%7."/>
      <w:lvlJc w:val="left"/>
      <w:pPr>
        <w:ind w:left="5040" w:hanging="360"/>
      </w:pPr>
    </w:lvl>
    <w:lvl w:ilvl="7" w:tplc="70A011CE">
      <w:start w:val="1"/>
      <w:numFmt w:val="lowerLetter"/>
      <w:lvlText w:val="%8."/>
      <w:lvlJc w:val="left"/>
      <w:pPr>
        <w:ind w:left="5760" w:hanging="360"/>
      </w:pPr>
    </w:lvl>
    <w:lvl w:ilvl="8" w:tplc="703066A4">
      <w:start w:val="1"/>
      <w:numFmt w:val="lowerRoman"/>
      <w:lvlText w:val="%9."/>
      <w:lvlJc w:val="right"/>
      <w:pPr>
        <w:ind w:left="6480" w:hanging="180"/>
      </w:pPr>
    </w:lvl>
  </w:abstractNum>
  <w:abstractNum w:abstractNumId="1" w15:restartNumberingAfterBreak="0">
    <w:nsid w:val="1FFB1F0D"/>
    <w:multiLevelType w:val="hybridMultilevel"/>
    <w:tmpl w:val="3B269682"/>
    <w:lvl w:ilvl="0" w:tplc="9DEC1386">
      <w:start w:val="1"/>
      <w:numFmt w:val="bullet"/>
      <w:lvlText w:val=""/>
      <w:lvlJc w:val="left"/>
      <w:pPr>
        <w:ind w:left="720" w:hanging="360"/>
      </w:pPr>
      <w:rPr>
        <w:rFonts w:ascii="Symbol" w:hAnsi="Symbol" w:hint="default"/>
      </w:rPr>
    </w:lvl>
    <w:lvl w:ilvl="1" w:tplc="3B9E7E48">
      <w:start w:val="1"/>
      <w:numFmt w:val="bullet"/>
      <w:lvlText w:val="o"/>
      <w:lvlJc w:val="left"/>
      <w:pPr>
        <w:ind w:left="1440" w:hanging="360"/>
      </w:pPr>
      <w:rPr>
        <w:rFonts w:ascii="Courier New" w:hAnsi="Courier New" w:hint="default"/>
      </w:rPr>
    </w:lvl>
    <w:lvl w:ilvl="2" w:tplc="FDDC6E0A">
      <w:start w:val="1"/>
      <w:numFmt w:val="bullet"/>
      <w:lvlText w:val=""/>
      <w:lvlJc w:val="left"/>
      <w:pPr>
        <w:ind w:left="2160" w:hanging="360"/>
      </w:pPr>
      <w:rPr>
        <w:rFonts w:ascii="Wingdings" w:hAnsi="Wingdings" w:hint="default"/>
      </w:rPr>
    </w:lvl>
    <w:lvl w:ilvl="3" w:tplc="DB6C6014">
      <w:start w:val="1"/>
      <w:numFmt w:val="bullet"/>
      <w:lvlText w:val=""/>
      <w:lvlJc w:val="left"/>
      <w:pPr>
        <w:ind w:left="2880" w:hanging="360"/>
      </w:pPr>
      <w:rPr>
        <w:rFonts w:ascii="Symbol" w:hAnsi="Symbol" w:hint="default"/>
      </w:rPr>
    </w:lvl>
    <w:lvl w:ilvl="4" w:tplc="72780A5E">
      <w:start w:val="1"/>
      <w:numFmt w:val="bullet"/>
      <w:lvlText w:val="o"/>
      <w:lvlJc w:val="left"/>
      <w:pPr>
        <w:ind w:left="3600" w:hanging="360"/>
      </w:pPr>
      <w:rPr>
        <w:rFonts w:ascii="Courier New" w:hAnsi="Courier New" w:hint="default"/>
      </w:rPr>
    </w:lvl>
    <w:lvl w:ilvl="5" w:tplc="0FC6A45A">
      <w:start w:val="1"/>
      <w:numFmt w:val="bullet"/>
      <w:lvlText w:val=""/>
      <w:lvlJc w:val="left"/>
      <w:pPr>
        <w:ind w:left="4320" w:hanging="360"/>
      </w:pPr>
      <w:rPr>
        <w:rFonts w:ascii="Wingdings" w:hAnsi="Wingdings" w:hint="default"/>
      </w:rPr>
    </w:lvl>
    <w:lvl w:ilvl="6" w:tplc="AD0427BE">
      <w:start w:val="1"/>
      <w:numFmt w:val="bullet"/>
      <w:lvlText w:val=""/>
      <w:lvlJc w:val="left"/>
      <w:pPr>
        <w:ind w:left="5040" w:hanging="360"/>
      </w:pPr>
      <w:rPr>
        <w:rFonts w:ascii="Symbol" w:hAnsi="Symbol" w:hint="default"/>
      </w:rPr>
    </w:lvl>
    <w:lvl w:ilvl="7" w:tplc="F35C90A8">
      <w:start w:val="1"/>
      <w:numFmt w:val="bullet"/>
      <w:lvlText w:val="o"/>
      <w:lvlJc w:val="left"/>
      <w:pPr>
        <w:ind w:left="5760" w:hanging="360"/>
      </w:pPr>
      <w:rPr>
        <w:rFonts w:ascii="Courier New" w:hAnsi="Courier New" w:hint="default"/>
      </w:rPr>
    </w:lvl>
    <w:lvl w:ilvl="8" w:tplc="1184495C">
      <w:start w:val="1"/>
      <w:numFmt w:val="bullet"/>
      <w:lvlText w:val=""/>
      <w:lvlJc w:val="left"/>
      <w:pPr>
        <w:ind w:left="6480" w:hanging="360"/>
      </w:pPr>
      <w:rPr>
        <w:rFonts w:ascii="Wingdings" w:hAnsi="Wingdings" w:hint="default"/>
      </w:rPr>
    </w:lvl>
  </w:abstractNum>
  <w:abstractNum w:abstractNumId="2" w15:restartNumberingAfterBreak="0">
    <w:nsid w:val="23AA7726"/>
    <w:multiLevelType w:val="hybridMultilevel"/>
    <w:tmpl w:val="983CC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222DB"/>
    <w:multiLevelType w:val="hybridMultilevel"/>
    <w:tmpl w:val="995AB1F4"/>
    <w:lvl w:ilvl="0" w:tplc="08090001">
      <w:start w:val="1"/>
      <w:numFmt w:val="bullet"/>
      <w:lvlText w:val=""/>
      <w:lvlJc w:val="left"/>
      <w:pPr>
        <w:tabs>
          <w:tab w:val="num" w:pos="720"/>
        </w:tabs>
        <w:ind w:left="720" w:hanging="360"/>
      </w:pPr>
      <w:rPr>
        <w:rFonts w:ascii="Symbol" w:hAnsi="Symbol" w:hint="default"/>
      </w:rPr>
    </w:lvl>
    <w:lvl w:ilvl="1" w:tplc="BE705D82">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340BB3"/>
    <w:multiLevelType w:val="hybridMultilevel"/>
    <w:tmpl w:val="532C5862"/>
    <w:lvl w:ilvl="0" w:tplc="31669562">
      <w:start w:val="1"/>
      <w:numFmt w:val="bullet"/>
      <w:lvlText w:val=""/>
      <w:lvlJc w:val="left"/>
      <w:pPr>
        <w:ind w:left="720" w:hanging="360"/>
      </w:pPr>
      <w:rPr>
        <w:rFonts w:ascii="Symbol" w:hAnsi="Symbol" w:hint="default"/>
      </w:rPr>
    </w:lvl>
    <w:lvl w:ilvl="1" w:tplc="5D367980">
      <w:start w:val="1"/>
      <w:numFmt w:val="bullet"/>
      <w:lvlText w:val="o"/>
      <w:lvlJc w:val="left"/>
      <w:pPr>
        <w:ind w:left="1440" w:hanging="360"/>
      </w:pPr>
      <w:rPr>
        <w:rFonts w:ascii="Courier New" w:hAnsi="Courier New" w:hint="default"/>
      </w:rPr>
    </w:lvl>
    <w:lvl w:ilvl="2" w:tplc="A20EA5B4">
      <w:start w:val="1"/>
      <w:numFmt w:val="bullet"/>
      <w:lvlText w:val=""/>
      <w:lvlJc w:val="left"/>
      <w:pPr>
        <w:ind w:left="2160" w:hanging="360"/>
      </w:pPr>
      <w:rPr>
        <w:rFonts w:ascii="Wingdings" w:hAnsi="Wingdings" w:hint="default"/>
      </w:rPr>
    </w:lvl>
    <w:lvl w:ilvl="3" w:tplc="7B1C4064">
      <w:start w:val="1"/>
      <w:numFmt w:val="bullet"/>
      <w:lvlText w:val=""/>
      <w:lvlJc w:val="left"/>
      <w:pPr>
        <w:ind w:left="2880" w:hanging="360"/>
      </w:pPr>
      <w:rPr>
        <w:rFonts w:ascii="Symbol" w:hAnsi="Symbol" w:hint="default"/>
      </w:rPr>
    </w:lvl>
    <w:lvl w:ilvl="4" w:tplc="B5086964">
      <w:start w:val="1"/>
      <w:numFmt w:val="bullet"/>
      <w:lvlText w:val="o"/>
      <w:lvlJc w:val="left"/>
      <w:pPr>
        <w:ind w:left="3600" w:hanging="360"/>
      </w:pPr>
      <w:rPr>
        <w:rFonts w:ascii="Courier New" w:hAnsi="Courier New" w:hint="default"/>
      </w:rPr>
    </w:lvl>
    <w:lvl w:ilvl="5" w:tplc="96DC23C4">
      <w:start w:val="1"/>
      <w:numFmt w:val="bullet"/>
      <w:lvlText w:val=""/>
      <w:lvlJc w:val="left"/>
      <w:pPr>
        <w:ind w:left="4320" w:hanging="360"/>
      </w:pPr>
      <w:rPr>
        <w:rFonts w:ascii="Wingdings" w:hAnsi="Wingdings" w:hint="default"/>
      </w:rPr>
    </w:lvl>
    <w:lvl w:ilvl="6" w:tplc="9DDCAFB0">
      <w:start w:val="1"/>
      <w:numFmt w:val="bullet"/>
      <w:lvlText w:val=""/>
      <w:lvlJc w:val="left"/>
      <w:pPr>
        <w:ind w:left="5040" w:hanging="360"/>
      </w:pPr>
      <w:rPr>
        <w:rFonts w:ascii="Symbol" w:hAnsi="Symbol" w:hint="default"/>
      </w:rPr>
    </w:lvl>
    <w:lvl w:ilvl="7" w:tplc="9AD4347E">
      <w:start w:val="1"/>
      <w:numFmt w:val="bullet"/>
      <w:lvlText w:val="o"/>
      <w:lvlJc w:val="left"/>
      <w:pPr>
        <w:ind w:left="5760" w:hanging="360"/>
      </w:pPr>
      <w:rPr>
        <w:rFonts w:ascii="Courier New" w:hAnsi="Courier New" w:hint="default"/>
      </w:rPr>
    </w:lvl>
    <w:lvl w:ilvl="8" w:tplc="3FCCF932">
      <w:start w:val="1"/>
      <w:numFmt w:val="bullet"/>
      <w:lvlText w:val=""/>
      <w:lvlJc w:val="left"/>
      <w:pPr>
        <w:ind w:left="6480" w:hanging="360"/>
      </w:pPr>
      <w:rPr>
        <w:rFonts w:ascii="Wingdings" w:hAnsi="Wingdings" w:hint="default"/>
      </w:rPr>
    </w:lvl>
  </w:abstractNum>
  <w:abstractNum w:abstractNumId="5" w15:restartNumberingAfterBreak="0">
    <w:nsid w:val="468A8568"/>
    <w:multiLevelType w:val="hybridMultilevel"/>
    <w:tmpl w:val="7B421E58"/>
    <w:lvl w:ilvl="0" w:tplc="5B8C8338">
      <w:start w:val="1"/>
      <w:numFmt w:val="bullet"/>
      <w:lvlText w:val=""/>
      <w:lvlJc w:val="left"/>
      <w:pPr>
        <w:ind w:left="720" w:hanging="360"/>
      </w:pPr>
      <w:rPr>
        <w:rFonts w:ascii="Symbol" w:hAnsi="Symbol" w:hint="default"/>
      </w:rPr>
    </w:lvl>
    <w:lvl w:ilvl="1" w:tplc="89E6DE62">
      <w:start w:val="1"/>
      <w:numFmt w:val="bullet"/>
      <w:lvlText w:val="o"/>
      <w:lvlJc w:val="left"/>
      <w:pPr>
        <w:ind w:left="1440" w:hanging="360"/>
      </w:pPr>
      <w:rPr>
        <w:rFonts w:ascii="Courier New" w:hAnsi="Courier New" w:hint="default"/>
      </w:rPr>
    </w:lvl>
    <w:lvl w:ilvl="2" w:tplc="FC808644">
      <w:start w:val="1"/>
      <w:numFmt w:val="bullet"/>
      <w:lvlText w:val=""/>
      <w:lvlJc w:val="left"/>
      <w:pPr>
        <w:ind w:left="2160" w:hanging="360"/>
      </w:pPr>
      <w:rPr>
        <w:rFonts w:ascii="Wingdings" w:hAnsi="Wingdings" w:hint="default"/>
      </w:rPr>
    </w:lvl>
    <w:lvl w:ilvl="3" w:tplc="6758268A">
      <w:start w:val="1"/>
      <w:numFmt w:val="bullet"/>
      <w:lvlText w:val=""/>
      <w:lvlJc w:val="left"/>
      <w:pPr>
        <w:ind w:left="2880" w:hanging="360"/>
      </w:pPr>
      <w:rPr>
        <w:rFonts w:ascii="Symbol" w:hAnsi="Symbol" w:hint="default"/>
      </w:rPr>
    </w:lvl>
    <w:lvl w:ilvl="4" w:tplc="C938F272">
      <w:start w:val="1"/>
      <w:numFmt w:val="bullet"/>
      <w:lvlText w:val="o"/>
      <w:lvlJc w:val="left"/>
      <w:pPr>
        <w:ind w:left="3600" w:hanging="360"/>
      </w:pPr>
      <w:rPr>
        <w:rFonts w:ascii="Courier New" w:hAnsi="Courier New" w:hint="default"/>
      </w:rPr>
    </w:lvl>
    <w:lvl w:ilvl="5" w:tplc="9E6AEA4C">
      <w:start w:val="1"/>
      <w:numFmt w:val="bullet"/>
      <w:lvlText w:val=""/>
      <w:lvlJc w:val="left"/>
      <w:pPr>
        <w:ind w:left="4320" w:hanging="360"/>
      </w:pPr>
      <w:rPr>
        <w:rFonts w:ascii="Wingdings" w:hAnsi="Wingdings" w:hint="default"/>
      </w:rPr>
    </w:lvl>
    <w:lvl w:ilvl="6" w:tplc="0EE6F5AE">
      <w:start w:val="1"/>
      <w:numFmt w:val="bullet"/>
      <w:lvlText w:val=""/>
      <w:lvlJc w:val="left"/>
      <w:pPr>
        <w:ind w:left="5040" w:hanging="360"/>
      </w:pPr>
      <w:rPr>
        <w:rFonts w:ascii="Symbol" w:hAnsi="Symbol" w:hint="default"/>
      </w:rPr>
    </w:lvl>
    <w:lvl w:ilvl="7" w:tplc="D3701756">
      <w:start w:val="1"/>
      <w:numFmt w:val="bullet"/>
      <w:lvlText w:val="o"/>
      <w:lvlJc w:val="left"/>
      <w:pPr>
        <w:ind w:left="5760" w:hanging="360"/>
      </w:pPr>
      <w:rPr>
        <w:rFonts w:ascii="Courier New" w:hAnsi="Courier New" w:hint="default"/>
      </w:rPr>
    </w:lvl>
    <w:lvl w:ilvl="8" w:tplc="9BCC6C50">
      <w:start w:val="1"/>
      <w:numFmt w:val="bullet"/>
      <w:lvlText w:val=""/>
      <w:lvlJc w:val="left"/>
      <w:pPr>
        <w:ind w:left="6480" w:hanging="360"/>
      </w:pPr>
      <w:rPr>
        <w:rFonts w:ascii="Wingdings" w:hAnsi="Wingdings" w:hint="default"/>
      </w:rPr>
    </w:lvl>
  </w:abstractNum>
  <w:abstractNum w:abstractNumId="6" w15:restartNumberingAfterBreak="0">
    <w:nsid w:val="63533757"/>
    <w:multiLevelType w:val="hybridMultilevel"/>
    <w:tmpl w:val="2D44E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981776"/>
    <w:multiLevelType w:val="hybridMultilevel"/>
    <w:tmpl w:val="7340FD70"/>
    <w:lvl w:ilvl="0" w:tplc="6C94ED8C">
      <w:start w:val="1"/>
      <w:numFmt w:val="bullet"/>
      <w:lvlText w:val=""/>
      <w:lvlJc w:val="left"/>
      <w:pPr>
        <w:ind w:left="720" w:hanging="360"/>
      </w:pPr>
      <w:rPr>
        <w:rFonts w:ascii="Symbol" w:hAnsi="Symbol" w:hint="default"/>
      </w:rPr>
    </w:lvl>
    <w:lvl w:ilvl="1" w:tplc="BCE05CD8">
      <w:start w:val="1"/>
      <w:numFmt w:val="bullet"/>
      <w:lvlText w:val="o"/>
      <w:lvlJc w:val="left"/>
      <w:pPr>
        <w:ind w:left="1440" w:hanging="360"/>
      </w:pPr>
      <w:rPr>
        <w:rFonts w:ascii="Courier New" w:hAnsi="Courier New" w:hint="default"/>
      </w:rPr>
    </w:lvl>
    <w:lvl w:ilvl="2" w:tplc="2102D13A">
      <w:start w:val="1"/>
      <w:numFmt w:val="bullet"/>
      <w:lvlText w:val=""/>
      <w:lvlJc w:val="left"/>
      <w:pPr>
        <w:ind w:left="2160" w:hanging="360"/>
      </w:pPr>
      <w:rPr>
        <w:rFonts w:ascii="Wingdings" w:hAnsi="Wingdings" w:hint="default"/>
      </w:rPr>
    </w:lvl>
    <w:lvl w:ilvl="3" w:tplc="26944DC8">
      <w:start w:val="1"/>
      <w:numFmt w:val="bullet"/>
      <w:lvlText w:val=""/>
      <w:lvlJc w:val="left"/>
      <w:pPr>
        <w:ind w:left="2880" w:hanging="360"/>
      </w:pPr>
      <w:rPr>
        <w:rFonts w:ascii="Symbol" w:hAnsi="Symbol" w:hint="default"/>
      </w:rPr>
    </w:lvl>
    <w:lvl w:ilvl="4" w:tplc="52D084E2">
      <w:start w:val="1"/>
      <w:numFmt w:val="bullet"/>
      <w:lvlText w:val="o"/>
      <w:lvlJc w:val="left"/>
      <w:pPr>
        <w:ind w:left="3600" w:hanging="360"/>
      </w:pPr>
      <w:rPr>
        <w:rFonts w:ascii="Courier New" w:hAnsi="Courier New" w:hint="default"/>
      </w:rPr>
    </w:lvl>
    <w:lvl w:ilvl="5" w:tplc="43520A04">
      <w:start w:val="1"/>
      <w:numFmt w:val="bullet"/>
      <w:lvlText w:val=""/>
      <w:lvlJc w:val="left"/>
      <w:pPr>
        <w:ind w:left="4320" w:hanging="360"/>
      </w:pPr>
      <w:rPr>
        <w:rFonts w:ascii="Wingdings" w:hAnsi="Wingdings" w:hint="default"/>
      </w:rPr>
    </w:lvl>
    <w:lvl w:ilvl="6" w:tplc="A9A49CFA">
      <w:start w:val="1"/>
      <w:numFmt w:val="bullet"/>
      <w:lvlText w:val=""/>
      <w:lvlJc w:val="left"/>
      <w:pPr>
        <w:ind w:left="5040" w:hanging="360"/>
      </w:pPr>
      <w:rPr>
        <w:rFonts w:ascii="Symbol" w:hAnsi="Symbol" w:hint="default"/>
      </w:rPr>
    </w:lvl>
    <w:lvl w:ilvl="7" w:tplc="9912E2BC">
      <w:start w:val="1"/>
      <w:numFmt w:val="bullet"/>
      <w:lvlText w:val="o"/>
      <w:lvlJc w:val="left"/>
      <w:pPr>
        <w:ind w:left="5760" w:hanging="360"/>
      </w:pPr>
      <w:rPr>
        <w:rFonts w:ascii="Courier New" w:hAnsi="Courier New" w:hint="default"/>
      </w:rPr>
    </w:lvl>
    <w:lvl w:ilvl="8" w:tplc="F48AD74E">
      <w:start w:val="1"/>
      <w:numFmt w:val="bullet"/>
      <w:lvlText w:val=""/>
      <w:lvlJc w:val="left"/>
      <w:pPr>
        <w:ind w:left="6480" w:hanging="360"/>
      </w:pPr>
      <w:rPr>
        <w:rFonts w:ascii="Wingdings" w:hAnsi="Wingdings" w:hint="default"/>
      </w:rPr>
    </w:lvl>
  </w:abstractNum>
  <w:num w:numId="1" w16cid:durableId="1499536301">
    <w:abstractNumId w:val="4"/>
  </w:num>
  <w:num w:numId="2" w16cid:durableId="2024934949">
    <w:abstractNumId w:val="7"/>
  </w:num>
  <w:num w:numId="3" w16cid:durableId="1513646043">
    <w:abstractNumId w:val="1"/>
  </w:num>
  <w:num w:numId="4" w16cid:durableId="670723084">
    <w:abstractNumId w:val="5"/>
  </w:num>
  <w:num w:numId="5" w16cid:durableId="1447964122">
    <w:abstractNumId w:val="0"/>
  </w:num>
  <w:num w:numId="6" w16cid:durableId="1254364873">
    <w:abstractNumId w:val="2"/>
  </w:num>
  <w:num w:numId="7" w16cid:durableId="897591828">
    <w:abstractNumId w:val="3"/>
  </w:num>
  <w:num w:numId="8" w16cid:durableId="1773935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12FEA"/>
    <w:rsid w:val="0006658A"/>
    <w:rsid w:val="00094437"/>
    <w:rsid w:val="000D364C"/>
    <w:rsid w:val="000E4CAA"/>
    <w:rsid w:val="000F6CE1"/>
    <w:rsid w:val="00107BEE"/>
    <w:rsid w:val="00185F25"/>
    <w:rsid w:val="001B2D44"/>
    <w:rsid w:val="0020237A"/>
    <w:rsid w:val="00207C7A"/>
    <w:rsid w:val="002200D3"/>
    <w:rsid w:val="0025147E"/>
    <w:rsid w:val="002558B0"/>
    <w:rsid w:val="00261DC6"/>
    <w:rsid w:val="002753EE"/>
    <w:rsid w:val="002865AE"/>
    <w:rsid w:val="002F5459"/>
    <w:rsid w:val="003609BA"/>
    <w:rsid w:val="0036240C"/>
    <w:rsid w:val="00372E46"/>
    <w:rsid w:val="003C3D90"/>
    <w:rsid w:val="003D7008"/>
    <w:rsid w:val="00433464"/>
    <w:rsid w:val="00467D21"/>
    <w:rsid w:val="004806FE"/>
    <w:rsid w:val="004C4CC5"/>
    <w:rsid w:val="004F0196"/>
    <w:rsid w:val="00513014"/>
    <w:rsid w:val="00516DFB"/>
    <w:rsid w:val="0059527E"/>
    <w:rsid w:val="005A097B"/>
    <w:rsid w:val="00615D9E"/>
    <w:rsid w:val="006367C5"/>
    <w:rsid w:val="00696662"/>
    <w:rsid w:val="006F6A26"/>
    <w:rsid w:val="007451AF"/>
    <w:rsid w:val="007A2DA0"/>
    <w:rsid w:val="007D0BF1"/>
    <w:rsid w:val="00835A6E"/>
    <w:rsid w:val="008450A7"/>
    <w:rsid w:val="00857F0A"/>
    <w:rsid w:val="008C6CB7"/>
    <w:rsid w:val="008F2AF2"/>
    <w:rsid w:val="00902C2F"/>
    <w:rsid w:val="0093384B"/>
    <w:rsid w:val="0097037F"/>
    <w:rsid w:val="0097729E"/>
    <w:rsid w:val="009C5BD1"/>
    <w:rsid w:val="009D2E90"/>
    <w:rsid w:val="009F3A88"/>
    <w:rsid w:val="00A000B2"/>
    <w:rsid w:val="00A02069"/>
    <w:rsid w:val="00A5140C"/>
    <w:rsid w:val="00AB0137"/>
    <w:rsid w:val="00AF4D90"/>
    <w:rsid w:val="00B17620"/>
    <w:rsid w:val="00B20DCA"/>
    <w:rsid w:val="00B724DF"/>
    <w:rsid w:val="00B8374F"/>
    <w:rsid w:val="00B84F00"/>
    <w:rsid w:val="00BF3D52"/>
    <w:rsid w:val="00C0529A"/>
    <w:rsid w:val="00C221F0"/>
    <w:rsid w:val="00C57E7D"/>
    <w:rsid w:val="00C70D49"/>
    <w:rsid w:val="00C759BC"/>
    <w:rsid w:val="00CD051B"/>
    <w:rsid w:val="00D4764E"/>
    <w:rsid w:val="00DB696E"/>
    <w:rsid w:val="00DC3206"/>
    <w:rsid w:val="00DC7119"/>
    <w:rsid w:val="00DD3DD2"/>
    <w:rsid w:val="00DE5B84"/>
    <w:rsid w:val="00DF6A03"/>
    <w:rsid w:val="00E2191B"/>
    <w:rsid w:val="00E57FF7"/>
    <w:rsid w:val="00E81E2A"/>
    <w:rsid w:val="00E843D1"/>
    <w:rsid w:val="00E9015A"/>
    <w:rsid w:val="00EA4F46"/>
    <w:rsid w:val="00EB2BEA"/>
    <w:rsid w:val="00EC65BC"/>
    <w:rsid w:val="00EE42F9"/>
    <w:rsid w:val="00F0604A"/>
    <w:rsid w:val="00F26228"/>
    <w:rsid w:val="00F35960"/>
    <w:rsid w:val="00F826AA"/>
    <w:rsid w:val="00F852DE"/>
    <w:rsid w:val="00F87DAC"/>
    <w:rsid w:val="00F9670E"/>
    <w:rsid w:val="00F97C8E"/>
    <w:rsid w:val="05D3EC4A"/>
    <w:rsid w:val="085D95B4"/>
    <w:rsid w:val="10198AF7"/>
    <w:rsid w:val="1381CB2E"/>
    <w:rsid w:val="151D9496"/>
    <w:rsid w:val="1838A0ED"/>
    <w:rsid w:val="1B7EAEE2"/>
    <w:rsid w:val="1BBD01A1"/>
    <w:rsid w:val="1D455A72"/>
    <w:rsid w:val="26A6FC51"/>
    <w:rsid w:val="2A8E438F"/>
    <w:rsid w:val="2FDBDA62"/>
    <w:rsid w:val="31278573"/>
    <w:rsid w:val="32AB68A7"/>
    <w:rsid w:val="3D5BDE55"/>
    <w:rsid w:val="4348B014"/>
    <w:rsid w:val="44F3AB9E"/>
    <w:rsid w:val="453B3A50"/>
    <w:rsid w:val="47E96370"/>
    <w:rsid w:val="4EABD672"/>
    <w:rsid w:val="551DB779"/>
    <w:rsid w:val="59F49B9B"/>
    <w:rsid w:val="5B94F44E"/>
    <w:rsid w:val="5D4FD829"/>
    <w:rsid w:val="6ADAD396"/>
    <w:rsid w:val="6B37714D"/>
    <w:rsid w:val="6C833A01"/>
    <w:rsid w:val="6DDAD5C0"/>
    <w:rsid w:val="7F28B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5A625"/>
  <w15:docId w15:val="{0230B532-AADE-4CD0-8BE2-96A87C9C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NormalWeb">
    <w:name w:val="Normal (Web)"/>
    <w:basedOn w:val="Normal"/>
    <w:rsid w:val="00467D21"/>
    <w:pPr>
      <w:spacing w:before="100" w:beforeAutospacing="1" w:after="100" w:afterAutospacing="1"/>
      <w:jc w:val="left"/>
    </w:pPr>
    <w:rPr>
      <w:sz w:val="24"/>
      <w:szCs w:val="24"/>
      <w:lang w:eastAsia="en-US"/>
    </w:rPr>
  </w:style>
  <w:style w:type="paragraph" w:styleId="ListParagraph">
    <w:name w:val="List Paragraph"/>
    <w:basedOn w:val="Normal"/>
    <w:uiPriority w:val="34"/>
    <w:qFormat/>
    <w:rsid w:val="00467D21"/>
    <w:pPr>
      <w:ind w:left="720"/>
      <w:contextualSpacing/>
    </w:pPr>
  </w:style>
  <w:style w:type="character" w:styleId="Hyperlink">
    <w:name w:val="Hyperlink"/>
    <w:basedOn w:val="DefaultParagraphFont"/>
    <w:unhideWhenUsed/>
    <w:rsid w:val="00EE42F9"/>
    <w:rPr>
      <w:color w:val="0000FF" w:themeColor="hyperlink"/>
      <w:u w:val="single"/>
    </w:rPr>
  </w:style>
  <w:style w:type="character" w:styleId="UnresolvedMention">
    <w:name w:val="Unresolved Mention"/>
    <w:basedOn w:val="DefaultParagraphFont"/>
    <w:uiPriority w:val="99"/>
    <w:semiHidden/>
    <w:unhideWhenUsed/>
    <w:rsid w:val="00EE42F9"/>
    <w:rPr>
      <w:color w:val="605E5C"/>
      <w:shd w:val="clear" w:color="auto" w:fill="E1DFDD"/>
    </w:rPr>
  </w:style>
  <w:style w:type="character" w:styleId="CommentReference">
    <w:name w:val="annotation reference"/>
    <w:basedOn w:val="DefaultParagraphFont"/>
    <w:semiHidden/>
    <w:unhideWhenUsed/>
    <w:rsid w:val="00B84F00"/>
    <w:rPr>
      <w:sz w:val="16"/>
      <w:szCs w:val="16"/>
    </w:rPr>
  </w:style>
  <w:style w:type="paragraph" w:styleId="CommentText">
    <w:name w:val="annotation text"/>
    <w:basedOn w:val="Normal"/>
    <w:link w:val="CommentTextChar"/>
    <w:unhideWhenUsed/>
    <w:rsid w:val="00B84F00"/>
    <w:rPr>
      <w:sz w:val="20"/>
    </w:rPr>
  </w:style>
  <w:style w:type="character" w:customStyle="1" w:styleId="CommentTextChar">
    <w:name w:val="Comment Text Char"/>
    <w:basedOn w:val="DefaultParagraphFont"/>
    <w:link w:val="CommentText"/>
    <w:rsid w:val="00B84F00"/>
  </w:style>
  <w:style w:type="paragraph" w:styleId="CommentSubject">
    <w:name w:val="annotation subject"/>
    <w:basedOn w:val="CommentText"/>
    <w:next w:val="CommentText"/>
    <w:link w:val="CommentSubjectChar"/>
    <w:semiHidden/>
    <w:unhideWhenUsed/>
    <w:rsid w:val="00B84F00"/>
    <w:rPr>
      <w:b/>
      <w:bCs/>
    </w:rPr>
  </w:style>
  <w:style w:type="character" w:customStyle="1" w:styleId="CommentSubjectChar">
    <w:name w:val="Comment Subject Char"/>
    <w:basedOn w:val="CommentTextChar"/>
    <w:link w:val="CommentSubject"/>
    <w:semiHidden/>
    <w:rsid w:val="00B84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60060">
      <w:bodyDiv w:val="1"/>
      <w:marLeft w:val="0"/>
      <w:marRight w:val="0"/>
      <w:marTop w:val="0"/>
      <w:marBottom w:val="0"/>
      <w:divBdr>
        <w:top w:val="none" w:sz="0" w:space="0" w:color="auto"/>
        <w:left w:val="none" w:sz="0" w:space="0" w:color="auto"/>
        <w:bottom w:val="none" w:sz="0" w:space="0" w:color="auto"/>
        <w:right w:val="none" w:sz="0" w:space="0" w:color="auto"/>
      </w:divBdr>
    </w:div>
    <w:div w:id="1337882740">
      <w:bodyDiv w:val="1"/>
      <w:marLeft w:val="0"/>
      <w:marRight w:val="0"/>
      <w:marTop w:val="0"/>
      <w:marBottom w:val="0"/>
      <w:divBdr>
        <w:top w:val="none" w:sz="0" w:space="0" w:color="auto"/>
        <w:left w:val="none" w:sz="0" w:space="0" w:color="auto"/>
        <w:bottom w:val="none" w:sz="0" w:space="0" w:color="auto"/>
        <w:right w:val="none" w:sz="0" w:space="0" w:color="auto"/>
      </w:divBdr>
      <w:divsChild>
        <w:div w:id="1676684013">
          <w:marLeft w:val="0"/>
          <w:marRight w:val="0"/>
          <w:marTop w:val="0"/>
          <w:marBottom w:val="0"/>
          <w:divBdr>
            <w:top w:val="none" w:sz="0" w:space="0" w:color="auto"/>
            <w:left w:val="none" w:sz="0" w:space="0" w:color="auto"/>
            <w:bottom w:val="none" w:sz="0" w:space="0" w:color="auto"/>
            <w:right w:val="none" w:sz="0" w:space="0" w:color="auto"/>
          </w:divBdr>
        </w:div>
      </w:divsChild>
    </w:div>
    <w:div w:id="1621452831">
      <w:bodyDiv w:val="1"/>
      <w:marLeft w:val="0"/>
      <w:marRight w:val="0"/>
      <w:marTop w:val="0"/>
      <w:marBottom w:val="0"/>
      <w:divBdr>
        <w:top w:val="none" w:sz="0" w:space="0" w:color="auto"/>
        <w:left w:val="none" w:sz="0" w:space="0" w:color="auto"/>
        <w:bottom w:val="none" w:sz="0" w:space="0" w:color="auto"/>
        <w:right w:val="none" w:sz="0" w:space="0" w:color="auto"/>
      </w:divBdr>
    </w:div>
    <w:div w:id="1977029927">
      <w:bodyDiv w:val="1"/>
      <w:marLeft w:val="0"/>
      <w:marRight w:val="0"/>
      <w:marTop w:val="0"/>
      <w:marBottom w:val="0"/>
      <w:divBdr>
        <w:top w:val="none" w:sz="0" w:space="0" w:color="auto"/>
        <w:left w:val="none" w:sz="0" w:space="0" w:color="auto"/>
        <w:bottom w:val="none" w:sz="0" w:space="0" w:color="auto"/>
        <w:right w:val="none" w:sz="0" w:space="0" w:color="auto"/>
      </w:divBdr>
      <w:divsChild>
        <w:div w:id="171265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nderbeek@uni-potsda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D3AF28-77EB-42EF-8038-9E5DCC9BE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7F0AA-4A4B-4489-8A97-3B8E7ED38798}">
  <ds:schemaRefs>
    <ds:schemaRef ds:uri="http://schemas.microsoft.com/sharepoint/v3/contenttype/forms"/>
  </ds:schemaRefs>
</ds:datastoreItem>
</file>

<file path=customXml/itemProps3.xml><?xml version="1.0" encoding="utf-8"?>
<ds:datastoreItem xmlns:ds="http://schemas.openxmlformats.org/officeDocument/2006/customXml" ds:itemID="{0231EC17-50A5-49F1-9FAB-9538E31A6E2E}">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Young, Jayne</cp:lastModifiedBy>
  <cp:revision>2</cp:revision>
  <dcterms:created xsi:type="dcterms:W3CDTF">2025-08-19T12:36:00Z</dcterms:created>
  <dcterms:modified xsi:type="dcterms:W3CDTF">2025-08-19T12:36:00Z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